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50723496" w:displacedByCustomXml="next"/>
    <w:sdt>
      <w:sdtPr>
        <w:id w:val="431947853"/>
        <w:docPartObj>
          <w:docPartGallery w:val="Cover Pages"/>
          <w:docPartUnique/>
        </w:docPartObj>
      </w:sdtPr>
      <w:sdtContent>
        <w:p w14:paraId="19445CBC" w14:textId="77777777" w:rsidR="00260A34" w:rsidRPr="00011A0A" w:rsidRDefault="00260A34" w:rsidP="00624BBD">
          <w:pPr>
            <w:spacing w:line="276" w:lineRule="auto"/>
            <w:rPr>
              <w:rFonts w:eastAsiaTheme="minorHAnsi"/>
              <w:bdr w:val="none" w:sz="0" w:space="0" w:color="auto" w:frame="1"/>
              <w:shd w:val="clear" w:color="auto" w:fill="FFFFFF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011A0A">
            <w:rPr>
              <w:rFonts w:eastAsiaTheme="minorHAnsi"/>
              <w:bdr w:val="none" w:sz="0" w:space="0" w:color="auto" w:frame="1"/>
              <w:shd w:val="clear" w:color="auto" w:fill="FFFFFF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R E P U B L I K A   H R V A T S K A</w:t>
          </w:r>
        </w:p>
        <w:p w14:paraId="73A09DBD" w14:textId="4C57624D" w:rsidR="00260A34" w:rsidRPr="00011A0A" w:rsidRDefault="00260A34" w:rsidP="00624BBD">
          <w:pPr>
            <w:spacing w:line="276" w:lineRule="auto"/>
          </w:pPr>
          <w:r w:rsidRPr="00011A0A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73D046FE" wp14:editId="333600E5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upa 157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Pravokutnik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Pravokutnik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8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2CB35779" id="Grupa 157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">
                    <v:shape id="Pravokutnik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4472c4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Pravokutnik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9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</w:p>
        <w:p w14:paraId="1EFF8A9C" w14:textId="08173453" w:rsidR="00993A01" w:rsidRPr="00011A0A" w:rsidRDefault="00267281" w:rsidP="002E7D1F">
          <w:pPr>
            <w:spacing w:line="276" w:lineRule="auto"/>
            <w:rPr>
              <w:rStyle w:val="Naslov1Char"/>
              <w:rFonts w:eastAsiaTheme="minorEastAsia"/>
              <w:b w:val="0"/>
              <w:bCs w:val="0"/>
              <w:color w:val="auto"/>
              <w:sz w:val="24"/>
              <w:szCs w:val="24"/>
            </w:rPr>
          </w:pPr>
          <w:r w:rsidRPr="00011A0A">
            <w:rPr>
              <w:rFonts w:eastAsia="Times New Roman"/>
              <w:b/>
              <w:bCs/>
              <w:noProof/>
            </w:rPr>
            <w:drawing>
              <wp:anchor distT="0" distB="0" distL="114300" distR="114300" simplePos="0" relativeHeight="251669504" behindDoc="0" locked="0" layoutInCell="1" allowOverlap="1" wp14:anchorId="7D3F0C58" wp14:editId="1A45BE5E">
                <wp:simplePos x="0" y="0"/>
                <wp:positionH relativeFrom="margin">
                  <wp:posOffset>1844267</wp:posOffset>
                </wp:positionH>
                <wp:positionV relativeFrom="paragraph">
                  <wp:posOffset>1708150</wp:posOffset>
                </wp:positionV>
                <wp:extent cx="2258240" cy="2066290"/>
                <wp:effectExtent l="0" t="0" r="8890" b="0"/>
                <wp:wrapNone/>
                <wp:docPr id="40439556" name="Slik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439556" name="Slika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58240" cy="20662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E7D1F" w:rsidRPr="00011A0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5549553" wp14:editId="3ECC018D">
                    <wp:simplePos x="0" y="0"/>
                    <wp:positionH relativeFrom="page">
                      <wp:posOffset>-209550</wp:posOffset>
                    </wp:positionH>
                    <wp:positionV relativeFrom="page">
                      <wp:posOffset>4114800</wp:posOffset>
                    </wp:positionV>
                    <wp:extent cx="7561580" cy="2949575"/>
                    <wp:effectExtent l="0" t="0" r="0" b="3175"/>
                    <wp:wrapSquare wrapText="bothSides"/>
                    <wp:docPr id="154" name="Tekstni okvir 16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1580" cy="29495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90B64A4" w14:textId="32B1EFF7" w:rsidR="00260A34" w:rsidRPr="00890406" w:rsidRDefault="00000000" w:rsidP="00446A33">
                                <w:pPr>
                                  <w:spacing w:line="276" w:lineRule="auto"/>
                                  <w:jc w:val="center"/>
                                  <w:rPr>
                                    <w:color w:val="4472C4" w:themeColor="accent1"/>
                                    <w:sz w:val="44"/>
                                    <w:szCs w:val="44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2F5496" w:themeColor="accent1" w:themeShade="BF"/>
                                      <w:sz w:val="36"/>
                                      <w:szCs w:val="36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alias w:val="Naslov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 w:rsidR="00F93003">
                                      <w:rPr>
                                        <w:b/>
                                        <w:bCs/>
                                        <w:color w:val="2F5496" w:themeColor="accent1" w:themeShade="BF"/>
                                        <w:sz w:val="36"/>
                                        <w:szCs w:val="36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POLU</w:t>
                                    </w:r>
                                    <w:r w:rsidR="00446A33">
                                      <w:rPr>
                                        <w:b/>
                                        <w:bCs/>
                                        <w:color w:val="2F5496" w:themeColor="accent1" w:themeShade="BF"/>
                                        <w:sz w:val="36"/>
                                        <w:szCs w:val="36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GODIŠNJI </w:t>
                                    </w:r>
                                    <w:r w:rsidR="00114281">
                                      <w:rPr>
                                        <w:b/>
                                        <w:bCs/>
                                        <w:color w:val="2F5496" w:themeColor="accent1" w:themeShade="BF"/>
                                        <w:sz w:val="36"/>
                                        <w:szCs w:val="36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IZVJEŠTAJ O</w:t>
                                    </w:r>
                                    <w:r w:rsidR="00446A33">
                                      <w:rPr>
                                        <w:b/>
                                        <w:bCs/>
                                        <w:color w:val="2F5496" w:themeColor="accent1" w:themeShade="BF"/>
                                        <w:sz w:val="36"/>
                                        <w:szCs w:val="36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RAD</w:t>
                                    </w:r>
                                    <w:r w:rsidR="00114281">
                                      <w:rPr>
                                        <w:b/>
                                        <w:bCs/>
                                        <w:color w:val="2F5496" w:themeColor="accent1" w:themeShade="BF"/>
                                        <w:sz w:val="36"/>
                                        <w:szCs w:val="36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U</w:t>
                                    </w:r>
                                    <w:r w:rsidR="0035109E">
                                      <w:rPr>
                                        <w:b/>
                                        <w:bCs/>
                                        <w:color w:val="2F5496" w:themeColor="accent1" w:themeShade="BF"/>
                                        <w:sz w:val="36"/>
                                        <w:szCs w:val="36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br/>
                                    </w:r>
                                    <w:r w:rsidR="00114281">
                                      <w:rPr>
                                        <w:b/>
                                        <w:bCs/>
                                        <w:color w:val="2F5496" w:themeColor="accent1" w:themeShade="BF"/>
                                        <w:sz w:val="36"/>
                                        <w:szCs w:val="36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r w:rsidR="00446A33">
                                      <w:rPr>
                                        <w:b/>
                                        <w:bCs/>
                                        <w:color w:val="2F5496" w:themeColor="accent1" w:themeShade="BF"/>
                                        <w:sz w:val="36"/>
                                        <w:szCs w:val="36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OPĆINE </w:t>
                                    </w:r>
                                    <w:proofErr w:type="spellStart"/>
                                    <w:r w:rsidR="00881467">
                                      <w:rPr>
                                        <w:b/>
                                        <w:bCs/>
                                        <w:color w:val="2F5496" w:themeColor="accent1" w:themeShade="BF"/>
                                        <w:sz w:val="36"/>
                                        <w:szCs w:val="36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CEROVLJE</w:t>
                                    </w:r>
                                    <w:proofErr w:type="spellEnd"/>
                                    <w:r w:rsidR="00F93003">
                                      <w:rPr>
                                        <w:b/>
                                        <w:bCs/>
                                        <w:color w:val="2F5496" w:themeColor="accent1" w:themeShade="BF"/>
                                        <w:sz w:val="36"/>
                                        <w:szCs w:val="36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r w:rsidR="00446A33">
                                      <w:rPr>
                                        <w:b/>
                                        <w:bCs/>
                                        <w:color w:val="2F5496" w:themeColor="accent1" w:themeShade="BF"/>
                                        <w:sz w:val="36"/>
                                        <w:szCs w:val="36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r w:rsidR="0035109E">
                                      <w:rPr>
                                        <w:b/>
                                        <w:bCs/>
                                        <w:color w:val="2F5496" w:themeColor="accent1" w:themeShade="BF"/>
                                        <w:sz w:val="36"/>
                                        <w:szCs w:val="36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br/>
                                    </w:r>
                                    <w:r w:rsidR="002E7D1F">
                                      <w:rPr>
                                        <w:b/>
                                        <w:bCs/>
                                        <w:color w:val="2F5496" w:themeColor="accent1" w:themeShade="BF"/>
                                        <w:sz w:val="36"/>
                                        <w:szCs w:val="36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za razdoblje siječanj – lipanj </w:t>
                                    </w:r>
                                    <w:r w:rsidR="00446A33">
                                      <w:rPr>
                                        <w:b/>
                                        <w:bCs/>
                                        <w:color w:val="2F5496" w:themeColor="accent1" w:themeShade="BF"/>
                                        <w:sz w:val="36"/>
                                        <w:szCs w:val="36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202</w:t>
                                    </w:r>
                                    <w:r w:rsidR="00F93003">
                                      <w:rPr>
                                        <w:b/>
                                        <w:bCs/>
                                        <w:color w:val="2F5496" w:themeColor="accent1" w:themeShade="BF"/>
                                        <w:sz w:val="36"/>
                                        <w:szCs w:val="36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6</w:t>
                                    </w:r>
                                    <w:r w:rsidR="00446A33">
                                      <w:rPr>
                                        <w:b/>
                                        <w:bCs/>
                                        <w:color w:val="2F5496" w:themeColor="accent1" w:themeShade="BF"/>
                                        <w:sz w:val="36"/>
                                        <w:szCs w:val="36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.</w:t>
                                    </w:r>
                                    <w:r w:rsidR="002E7D1F">
                                      <w:rPr>
                                        <w:b/>
                                        <w:bCs/>
                                        <w:color w:val="2F5496" w:themeColor="accent1" w:themeShade="BF"/>
                                        <w:sz w:val="36"/>
                                        <w:szCs w:val="36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godine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5549553" id="_x0000_t202" coordsize="21600,21600" o:spt="202" path="m,l,21600r21600,l21600,xe">
                    <v:stroke joinstyle="miter"/>
                    <v:path gradientshapeok="t" o:connecttype="rect"/>
                  </v:shapetype>
                  <v:shape id="Tekstni okvir 163" o:spid="_x0000_s1026" type="#_x0000_t202" style="position:absolute;left:0;text-align:left;margin-left:-16.5pt;margin-top:324pt;width:595.4pt;height:2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" filled="f" stroked="f" strokeweight=".5pt">
                    <v:textbox inset="126pt,0,54pt,0">
                      <w:txbxContent>
                        <w:p w14:paraId="090B64A4" w14:textId="32B1EFF7" w:rsidR="00260A34" w:rsidRPr="00890406" w:rsidRDefault="00000000" w:rsidP="00446A33">
                          <w:pPr>
                            <w:spacing w:line="276" w:lineRule="auto"/>
                            <w:jc w:val="center"/>
                            <w:rPr>
                              <w:color w:val="4472C4" w:themeColor="accent1"/>
                              <w:sz w:val="44"/>
                              <w:szCs w:val="44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alias w:val="Naslov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 w:rsidR="00F93003">
                                <w:rPr>
                                  <w:b/>
                                  <w:bCs/>
                                  <w:color w:val="2F5496" w:themeColor="accent1" w:themeShade="BF"/>
                                  <w:sz w:val="36"/>
                                  <w:szCs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POLU</w:t>
                              </w:r>
                              <w:r w:rsidR="00446A33">
                                <w:rPr>
                                  <w:b/>
                                  <w:bCs/>
                                  <w:color w:val="2F5496" w:themeColor="accent1" w:themeShade="BF"/>
                                  <w:sz w:val="36"/>
                                  <w:szCs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GODIŠNJI </w:t>
                              </w:r>
                              <w:r w:rsidR="00114281">
                                <w:rPr>
                                  <w:b/>
                                  <w:bCs/>
                                  <w:color w:val="2F5496" w:themeColor="accent1" w:themeShade="BF"/>
                                  <w:sz w:val="36"/>
                                  <w:szCs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IZVJEŠTAJ O</w:t>
                              </w:r>
                              <w:r w:rsidR="00446A33">
                                <w:rPr>
                                  <w:b/>
                                  <w:bCs/>
                                  <w:color w:val="2F5496" w:themeColor="accent1" w:themeShade="BF"/>
                                  <w:sz w:val="36"/>
                                  <w:szCs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RAD</w:t>
                              </w:r>
                              <w:r w:rsidR="00114281">
                                <w:rPr>
                                  <w:b/>
                                  <w:bCs/>
                                  <w:color w:val="2F5496" w:themeColor="accent1" w:themeShade="BF"/>
                                  <w:sz w:val="36"/>
                                  <w:szCs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U</w:t>
                              </w:r>
                              <w:r w:rsidR="0035109E">
                                <w:rPr>
                                  <w:b/>
                                  <w:bCs/>
                                  <w:color w:val="2F5496" w:themeColor="accent1" w:themeShade="BF"/>
                                  <w:sz w:val="36"/>
                                  <w:szCs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br/>
                              </w:r>
                              <w:r w:rsidR="00114281">
                                <w:rPr>
                                  <w:b/>
                                  <w:bCs/>
                                  <w:color w:val="2F5496" w:themeColor="accent1" w:themeShade="BF"/>
                                  <w:sz w:val="36"/>
                                  <w:szCs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446A33">
                                <w:rPr>
                                  <w:b/>
                                  <w:bCs/>
                                  <w:color w:val="2F5496" w:themeColor="accent1" w:themeShade="BF"/>
                                  <w:sz w:val="36"/>
                                  <w:szCs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OPĆINE </w:t>
                              </w:r>
                              <w:r w:rsidR="00881467">
                                <w:rPr>
                                  <w:b/>
                                  <w:bCs/>
                                  <w:color w:val="2F5496" w:themeColor="accent1" w:themeShade="BF"/>
                                  <w:sz w:val="36"/>
                                  <w:szCs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CEROVLJE</w:t>
                              </w:r>
                              <w:r w:rsidR="00F93003">
                                <w:rPr>
                                  <w:b/>
                                  <w:bCs/>
                                  <w:color w:val="2F5496" w:themeColor="accent1" w:themeShade="BF"/>
                                  <w:sz w:val="36"/>
                                  <w:szCs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446A33">
                                <w:rPr>
                                  <w:b/>
                                  <w:bCs/>
                                  <w:color w:val="2F5496" w:themeColor="accent1" w:themeShade="BF"/>
                                  <w:sz w:val="36"/>
                                  <w:szCs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35109E">
                                <w:rPr>
                                  <w:b/>
                                  <w:bCs/>
                                  <w:color w:val="2F5496" w:themeColor="accent1" w:themeShade="BF"/>
                                  <w:sz w:val="36"/>
                                  <w:szCs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br/>
                              </w:r>
                              <w:r w:rsidR="002E7D1F">
                                <w:rPr>
                                  <w:b/>
                                  <w:bCs/>
                                  <w:color w:val="2F5496" w:themeColor="accent1" w:themeShade="BF"/>
                                  <w:sz w:val="36"/>
                                  <w:szCs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za razdoblje siječanj – lipanj </w:t>
                              </w:r>
                              <w:r w:rsidR="00446A33">
                                <w:rPr>
                                  <w:b/>
                                  <w:bCs/>
                                  <w:color w:val="2F5496" w:themeColor="accent1" w:themeShade="BF"/>
                                  <w:sz w:val="36"/>
                                  <w:szCs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202</w:t>
                              </w:r>
                              <w:r w:rsidR="00F93003">
                                <w:rPr>
                                  <w:b/>
                                  <w:bCs/>
                                  <w:color w:val="2F5496" w:themeColor="accent1" w:themeShade="BF"/>
                                  <w:sz w:val="36"/>
                                  <w:szCs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6</w:t>
                              </w:r>
                              <w:r w:rsidR="00446A33">
                                <w:rPr>
                                  <w:b/>
                                  <w:bCs/>
                                  <w:color w:val="2F5496" w:themeColor="accent1" w:themeShade="BF"/>
                                  <w:sz w:val="36"/>
                                  <w:szCs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</w:t>
                              </w:r>
                              <w:r w:rsidR="002E7D1F">
                                <w:rPr>
                                  <w:b/>
                                  <w:bCs/>
                                  <w:color w:val="2F5496" w:themeColor="accent1" w:themeShade="BF"/>
                                  <w:sz w:val="36"/>
                                  <w:szCs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godine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F93003" w:rsidRPr="00011A0A"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01971B6D" wp14:editId="48B8C45A">
                <wp:simplePos x="0" y="0"/>
                <wp:positionH relativeFrom="column">
                  <wp:posOffset>2233295</wp:posOffset>
                </wp:positionH>
                <wp:positionV relativeFrom="paragraph">
                  <wp:posOffset>1708150</wp:posOffset>
                </wp:positionV>
                <wp:extent cx="1590897" cy="2124371"/>
                <wp:effectExtent l="0" t="0" r="9525" b="9525"/>
                <wp:wrapNone/>
                <wp:docPr id="1660821594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0821594" name="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0897" cy="21243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93003" w:rsidRPr="00011A0A">
            <w:rPr>
              <w:rFonts w:eastAsia="Times New Roman"/>
              <w:noProof/>
              <w:lang w:eastAsia="hr-HR"/>
            </w:rPr>
            <mc:AlternateContent>
              <mc:Choice Requires="wps">
                <w:drawing>
                  <wp:anchor distT="45720" distB="45720" distL="114300" distR="114300" simplePos="0" relativeHeight="251666432" behindDoc="0" locked="0" layoutInCell="1" allowOverlap="1" wp14:anchorId="41618A16" wp14:editId="17D8178D">
                    <wp:simplePos x="0" y="0"/>
                    <wp:positionH relativeFrom="margin">
                      <wp:posOffset>565785</wp:posOffset>
                    </wp:positionH>
                    <wp:positionV relativeFrom="paragraph">
                      <wp:posOffset>88900</wp:posOffset>
                    </wp:positionV>
                    <wp:extent cx="5038725" cy="1447800"/>
                    <wp:effectExtent l="0" t="0" r="0" b="0"/>
                    <wp:wrapSquare wrapText="bothSides"/>
                    <wp:docPr id="217" name="Tekstni okvir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038725" cy="1447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2581B34E" w14:textId="77777777" w:rsidR="00890406" w:rsidRPr="00446A33" w:rsidRDefault="00890406" w:rsidP="00890406">
                                <w:pPr>
                                  <w:shd w:val="clear" w:color="auto" w:fill="FFFFFF"/>
                                  <w:tabs>
                                    <w:tab w:val="left" w:pos="3969"/>
                                  </w:tabs>
                                  <w:jc w:val="center"/>
                                  <w:rPr>
                                    <w:b/>
                                    <w:bCs/>
                                    <w:color w:val="2F5496" w:themeColor="accent1" w:themeShade="BF"/>
                                    <w:sz w:val="36"/>
                                    <w:szCs w:val="36"/>
                                    <w:bdr w:val="none" w:sz="0" w:space="0" w:color="auto" w:frame="1"/>
                                    <w:shd w:val="clear" w:color="auto" w:fill="FFFFFF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 w:rsidRPr="00446A33">
                                  <w:rPr>
                                    <w:b/>
                                    <w:bCs/>
                                    <w:color w:val="2F5496" w:themeColor="accent1" w:themeShade="BF"/>
                                    <w:sz w:val="36"/>
                                    <w:szCs w:val="36"/>
                                    <w:bdr w:val="none" w:sz="0" w:space="0" w:color="auto" w:frame="1"/>
                                    <w:shd w:val="clear" w:color="auto" w:fill="FFFFFF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R E P U B L I K A   H R V A T S K A</w:t>
                                </w:r>
                              </w:p>
                              <w:p w14:paraId="7E55A08B" w14:textId="28AAB01F" w:rsidR="00890406" w:rsidRDefault="00881467" w:rsidP="00881467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2F5496" w:themeColor="accent1" w:themeShade="BF"/>
                                    <w:sz w:val="36"/>
                                    <w:szCs w:val="36"/>
                                    <w:bdr w:val="none" w:sz="0" w:space="0" w:color="auto" w:frame="1"/>
                                    <w:shd w:val="clear" w:color="auto" w:fill="FFFFFF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2F5496" w:themeColor="accent1" w:themeShade="BF"/>
                                    <w:sz w:val="36"/>
                                    <w:szCs w:val="36"/>
                                    <w:bdr w:val="none" w:sz="0" w:space="0" w:color="auto" w:frame="1"/>
                                    <w:shd w:val="clear" w:color="auto" w:fill="FFFFFF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ISTARSKA </w:t>
                                </w:r>
                                <w:r w:rsidR="00267281" w:rsidRPr="006A428B">
                                  <w:rPr>
                                    <w:b/>
                                    <w:bCs/>
                                    <w:color w:val="2F5496" w:themeColor="accent1" w:themeShade="BF"/>
                                    <w:sz w:val="36"/>
                                    <w:szCs w:val="36"/>
                                    <w:bdr w:val="none" w:sz="0" w:space="0" w:color="auto" w:frame="1"/>
                                    <w:shd w:val="clear" w:color="auto" w:fill="FFFFFF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ŽUPANIJ</w:t>
                                </w:r>
                                <w:r w:rsidR="00267281">
                                  <w:rPr>
                                    <w:b/>
                                    <w:bCs/>
                                    <w:color w:val="2F5496" w:themeColor="accent1" w:themeShade="BF"/>
                                    <w:sz w:val="36"/>
                                    <w:szCs w:val="36"/>
                                    <w:bdr w:val="none" w:sz="0" w:space="0" w:color="auto" w:frame="1"/>
                                    <w:shd w:val="clear" w:color="auto" w:fill="FFFFFF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A</w:t>
                                </w:r>
                              </w:p>
                              <w:p w14:paraId="4790F447" w14:textId="1B503CF0" w:rsidR="00881467" w:rsidRPr="00267281" w:rsidRDefault="00881467" w:rsidP="00881467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2F5496" w:themeColor="accent1" w:themeShade="BF"/>
                                    <w:sz w:val="36"/>
                                    <w:szCs w:val="36"/>
                                    <w:bdr w:val="none" w:sz="0" w:space="0" w:color="auto" w:frame="1"/>
                                    <w:shd w:val="clear" w:color="auto" w:fill="FFFFFF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2F5496" w:themeColor="accent1" w:themeShade="BF"/>
                                    <w:sz w:val="36"/>
                                    <w:szCs w:val="36"/>
                                    <w:bdr w:val="none" w:sz="0" w:space="0" w:color="auto" w:frame="1"/>
                                    <w:shd w:val="clear" w:color="auto" w:fill="FFFFFF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OPĆINA </w:t>
                                </w:r>
                                <w:proofErr w:type="spellStart"/>
                                <w:r>
                                  <w:rPr>
                                    <w:b/>
                                    <w:bCs/>
                                    <w:color w:val="2F5496" w:themeColor="accent1" w:themeShade="BF"/>
                                    <w:sz w:val="36"/>
                                    <w:szCs w:val="36"/>
                                    <w:bdr w:val="none" w:sz="0" w:space="0" w:color="auto" w:frame="1"/>
                                    <w:shd w:val="clear" w:color="auto" w:fill="FFFFFF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CEROVLJE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1618A16" id="Tekstni okvir 2" o:spid="_x0000_s1027" type="#_x0000_t202" style="position:absolute;left:0;text-align:left;margin-left:44.55pt;margin-top:7pt;width:396.75pt;height:11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" filled="f" stroked="f">
                    <v:textbox>
                      <w:txbxContent>
                        <w:p w14:paraId="2581B34E" w14:textId="77777777" w:rsidR="00890406" w:rsidRPr="00446A33" w:rsidRDefault="00890406" w:rsidP="00890406">
                          <w:pPr>
                            <w:shd w:val="clear" w:color="auto" w:fill="FFFFFF"/>
                            <w:tabs>
                              <w:tab w:val="left" w:pos="3969"/>
                            </w:tabs>
                            <w:jc w:val="center"/>
                            <w:rPr>
                              <w:b/>
                              <w:bCs/>
                              <w:color w:val="2F5496" w:themeColor="accent1" w:themeShade="BF"/>
                              <w:sz w:val="36"/>
                              <w:szCs w:val="36"/>
                              <w:bdr w:val="none" w:sz="0" w:space="0" w:color="auto" w:frame="1"/>
                              <w:shd w:val="clear" w:color="auto" w:fill="FFFFFF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446A33">
                            <w:rPr>
                              <w:b/>
                              <w:bCs/>
                              <w:color w:val="2F5496" w:themeColor="accent1" w:themeShade="BF"/>
                              <w:sz w:val="36"/>
                              <w:szCs w:val="36"/>
                              <w:bdr w:val="none" w:sz="0" w:space="0" w:color="auto" w:frame="1"/>
                              <w:shd w:val="clear" w:color="auto" w:fill="FFFFFF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R E P U B L I K A   H R V A T S K A</w:t>
                          </w:r>
                        </w:p>
                        <w:p w14:paraId="7E55A08B" w14:textId="28AAB01F" w:rsidR="00890406" w:rsidRDefault="00881467" w:rsidP="00881467">
                          <w:pPr>
                            <w:jc w:val="center"/>
                            <w:rPr>
                              <w:b/>
                              <w:bCs/>
                              <w:color w:val="2F5496" w:themeColor="accent1" w:themeShade="BF"/>
                              <w:sz w:val="36"/>
                              <w:szCs w:val="36"/>
                              <w:bdr w:val="none" w:sz="0" w:space="0" w:color="auto" w:frame="1"/>
                              <w:shd w:val="clear" w:color="auto" w:fill="FFFFFF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>
                            <w:rPr>
                              <w:b/>
                              <w:bCs/>
                              <w:color w:val="2F5496" w:themeColor="accent1" w:themeShade="BF"/>
                              <w:sz w:val="36"/>
                              <w:szCs w:val="36"/>
                              <w:bdr w:val="none" w:sz="0" w:space="0" w:color="auto" w:frame="1"/>
                              <w:shd w:val="clear" w:color="auto" w:fill="FFFFFF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ISTARSKA </w:t>
                          </w:r>
                          <w:r w:rsidR="00267281" w:rsidRPr="006A428B">
                            <w:rPr>
                              <w:b/>
                              <w:bCs/>
                              <w:color w:val="2F5496" w:themeColor="accent1" w:themeShade="BF"/>
                              <w:sz w:val="36"/>
                              <w:szCs w:val="36"/>
                              <w:bdr w:val="none" w:sz="0" w:space="0" w:color="auto" w:frame="1"/>
                              <w:shd w:val="clear" w:color="auto" w:fill="FFFFFF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ŽUPANIJ</w:t>
                          </w:r>
                          <w:r w:rsidR="00267281">
                            <w:rPr>
                              <w:b/>
                              <w:bCs/>
                              <w:color w:val="2F5496" w:themeColor="accent1" w:themeShade="BF"/>
                              <w:sz w:val="36"/>
                              <w:szCs w:val="36"/>
                              <w:bdr w:val="none" w:sz="0" w:space="0" w:color="auto" w:frame="1"/>
                              <w:shd w:val="clear" w:color="auto" w:fill="FFFFFF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A</w:t>
                          </w:r>
                        </w:p>
                        <w:p w14:paraId="4790F447" w14:textId="1B503CF0" w:rsidR="00881467" w:rsidRPr="00267281" w:rsidRDefault="00881467" w:rsidP="00881467">
                          <w:pPr>
                            <w:jc w:val="center"/>
                            <w:rPr>
                              <w:b/>
                              <w:bCs/>
                              <w:color w:val="2F5496" w:themeColor="accent1" w:themeShade="BF"/>
                              <w:sz w:val="36"/>
                              <w:szCs w:val="36"/>
                              <w:bdr w:val="none" w:sz="0" w:space="0" w:color="auto" w:frame="1"/>
                              <w:shd w:val="clear" w:color="auto" w:fill="FFFFFF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>
                            <w:rPr>
                              <w:b/>
                              <w:bCs/>
                              <w:color w:val="2F5496" w:themeColor="accent1" w:themeShade="BF"/>
                              <w:sz w:val="36"/>
                              <w:szCs w:val="36"/>
                              <w:bdr w:val="none" w:sz="0" w:space="0" w:color="auto" w:frame="1"/>
                              <w:shd w:val="clear" w:color="auto" w:fill="FFFFFF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OPĆINA CEROVLJE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114281" w:rsidRPr="00011A0A">
            <w:rPr>
              <w:noProof/>
              <w14:ligatures w14:val="standardContextual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1BAE293D" wp14:editId="6B750219">
                    <wp:simplePos x="0" y="0"/>
                    <wp:positionH relativeFrom="page">
                      <wp:posOffset>2581275</wp:posOffset>
                    </wp:positionH>
                    <wp:positionV relativeFrom="paragraph">
                      <wp:posOffset>7286625</wp:posOffset>
                    </wp:positionV>
                    <wp:extent cx="2600325" cy="352425"/>
                    <wp:effectExtent l="0" t="0" r="9525" b="9525"/>
                    <wp:wrapNone/>
                    <wp:docPr id="45137070" name="Tekstni okvi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600325" cy="3524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82F5D4F" w14:textId="51EDD2CA" w:rsidR="00260A34" w:rsidRPr="00890406" w:rsidRDefault="00881467" w:rsidP="00890406">
                                <w:pPr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Cerovlje</w:t>
                                </w:r>
                                <w:proofErr w:type="spellEnd"/>
                                <w:r w:rsidR="004812A4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, </w:t>
                                </w:r>
                                <w:r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srpanj</w:t>
                                </w:r>
                                <w:r w:rsidR="00260A34" w:rsidRPr="0089040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202</w:t>
                                </w:r>
                                <w:r w:rsidR="00114281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6</w:t>
                                </w:r>
                                <w:r w:rsidR="00260A34" w:rsidRPr="0089040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BAE293D" id="Tekstni okvir 1" o:spid="_x0000_s1028" type="#_x0000_t202" style="position:absolute;left:0;text-align:left;margin-left:203.25pt;margin-top:573.75pt;width:204.75pt;height:27.75pt;z-index:2516633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" fillcolor="white [3201]" stroked="f" strokeweight=".5pt">
                    <v:textbox>
                      <w:txbxContent>
                        <w:p w14:paraId="182F5D4F" w14:textId="51EDD2CA" w:rsidR="00260A34" w:rsidRPr="00890406" w:rsidRDefault="00881467" w:rsidP="00890406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Cerovlje</w:t>
                          </w:r>
                          <w:r w:rsidR="004812A4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, </w:t>
                          </w:r>
                          <w:r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srpanj</w:t>
                          </w:r>
                          <w:r w:rsidR="00260A34" w:rsidRPr="0089040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202</w:t>
                          </w:r>
                          <w:r w:rsidR="00114281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6</w:t>
                          </w:r>
                          <w:r w:rsidR="00260A34" w:rsidRPr="0089040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="00260A34" w:rsidRPr="00011A0A">
            <w:br w:type="page"/>
          </w:r>
        </w:p>
      </w:sdtContent>
    </w:sdt>
    <w:p w14:paraId="3CA6A47A" w14:textId="046E6F07" w:rsidR="00890406" w:rsidRPr="00011A0A" w:rsidRDefault="0086393A" w:rsidP="00F93003">
      <w:pPr>
        <w:pStyle w:val="Naslov1"/>
        <w:jc w:val="left"/>
        <w:rPr>
          <w:rStyle w:val="Naslov1Char"/>
          <w:b/>
          <w:bCs/>
        </w:rPr>
      </w:pPr>
      <w:bookmarkStart w:id="1" w:name="_Toc227660993"/>
      <w:r w:rsidRPr="00011A0A">
        <w:rPr>
          <w:rStyle w:val="Naslov1Char"/>
          <w:b/>
          <w:bCs/>
        </w:rPr>
        <w:lastRenderedPageBreak/>
        <w:t xml:space="preserve">1. </w:t>
      </w:r>
      <w:r w:rsidR="00890406" w:rsidRPr="00011A0A">
        <w:rPr>
          <w:rStyle w:val="Naslov1Char"/>
          <w:b/>
          <w:bCs/>
        </w:rPr>
        <w:t>Sadržaj</w:t>
      </w:r>
      <w:r w:rsidR="0020169D" w:rsidRPr="00011A0A">
        <w:rPr>
          <w:rStyle w:val="Naslov1Char"/>
          <w:b/>
          <w:bCs/>
        </w:rPr>
        <w:t>:</w:t>
      </w:r>
      <w:bookmarkEnd w:id="1"/>
    </w:p>
    <w:p w14:paraId="164B360A" w14:textId="77777777" w:rsidR="00550212" w:rsidRPr="00011A0A" w:rsidRDefault="00550212" w:rsidP="00624BBD">
      <w:pPr>
        <w:spacing w:line="276" w:lineRule="auto"/>
      </w:pPr>
    </w:p>
    <w:bookmarkEnd w:id="0" w:displacedByCustomXml="next"/>
    <w:sdt>
      <w:sdtPr>
        <w:id w:val="92268021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E52E57D" w14:textId="6E0AF284" w:rsidR="001363CA" w:rsidRPr="00011A0A" w:rsidRDefault="00890406">
          <w:pPr>
            <w:pStyle w:val="Sadraj1"/>
            <w:tabs>
              <w:tab w:val="right" w:leader="dot" w:pos="9487"/>
            </w:tabs>
            <w:rPr>
              <w:rFonts w:asciiTheme="minorHAnsi" w:hAnsiTheme="minorHAnsi" w:cstheme="minorBidi"/>
              <w:noProof/>
              <w:kern w:val="2"/>
              <w:lang w:eastAsia="hr-HR"/>
              <w14:ligatures w14:val="standardContextual"/>
            </w:rPr>
          </w:pPr>
          <w:r w:rsidRPr="00011A0A">
            <w:fldChar w:fldCharType="begin"/>
          </w:r>
          <w:r w:rsidRPr="00011A0A">
            <w:instrText xml:space="preserve"> TOC \o "1-3" \h \z \u </w:instrText>
          </w:r>
          <w:r w:rsidRPr="00011A0A">
            <w:fldChar w:fldCharType="separate"/>
          </w:r>
          <w:hyperlink w:anchor="_Toc227660993" w:history="1">
            <w:r w:rsidR="001363CA" w:rsidRPr="00011A0A">
              <w:rPr>
                <w:rStyle w:val="Hiperveza"/>
                <w:noProof/>
              </w:rPr>
              <w:t>1. Sadržaj:</w:t>
            </w:r>
            <w:r w:rsidR="001363CA" w:rsidRPr="00011A0A">
              <w:rPr>
                <w:noProof/>
                <w:webHidden/>
              </w:rPr>
              <w:tab/>
            </w:r>
            <w:r w:rsidR="001363CA" w:rsidRPr="00011A0A">
              <w:rPr>
                <w:noProof/>
                <w:webHidden/>
              </w:rPr>
              <w:fldChar w:fldCharType="begin"/>
            </w:r>
            <w:r w:rsidR="001363CA" w:rsidRPr="00011A0A">
              <w:rPr>
                <w:noProof/>
                <w:webHidden/>
              </w:rPr>
              <w:instrText xml:space="preserve"> PAGEREF _Toc227660993 \h </w:instrText>
            </w:r>
            <w:r w:rsidR="001363CA" w:rsidRPr="00011A0A">
              <w:rPr>
                <w:noProof/>
                <w:webHidden/>
              </w:rPr>
            </w:r>
            <w:r w:rsidR="001363CA" w:rsidRPr="00011A0A">
              <w:rPr>
                <w:noProof/>
                <w:webHidden/>
              </w:rPr>
              <w:fldChar w:fldCharType="separate"/>
            </w:r>
            <w:r w:rsidR="000448D8">
              <w:rPr>
                <w:noProof/>
                <w:webHidden/>
              </w:rPr>
              <w:t>1</w:t>
            </w:r>
            <w:r w:rsidR="001363CA" w:rsidRPr="00011A0A">
              <w:rPr>
                <w:noProof/>
                <w:webHidden/>
              </w:rPr>
              <w:fldChar w:fldCharType="end"/>
            </w:r>
          </w:hyperlink>
        </w:p>
        <w:p w14:paraId="1D3AB7DE" w14:textId="2EF508AE" w:rsidR="001363CA" w:rsidRPr="00011A0A" w:rsidRDefault="001363CA">
          <w:pPr>
            <w:pStyle w:val="Sadraj1"/>
            <w:tabs>
              <w:tab w:val="right" w:leader="dot" w:pos="9487"/>
            </w:tabs>
            <w:rPr>
              <w:rFonts w:asciiTheme="minorHAnsi" w:hAnsiTheme="minorHAnsi" w:cstheme="minorBidi"/>
              <w:noProof/>
              <w:kern w:val="2"/>
              <w:lang w:eastAsia="hr-HR"/>
              <w14:ligatures w14:val="standardContextual"/>
            </w:rPr>
          </w:pPr>
          <w:hyperlink w:anchor="_Toc227660994" w:history="1">
            <w:r w:rsidRPr="00011A0A">
              <w:rPr>
                <w:rStyle w:val="Hiperveza"/>
                <w:noProof/>
              </w:rPr>
              <w:t>2. Predgovor</w:t>
            </w:r>
            <w:r w:rsidRPr="00011A0A">
              <w:rPr>
                <w:noProof/>
                <w:webHidden/>
              </w:rPr>
              <w:tab/>
            </w:r>
            <w:r w:rsidRPr="00011A0A">
              <w:rPr>
                <w:noProof/>
                <w:webHidden/>
              </w:rPr>
              <w:fldChar w:fldCharType="begin"/>
            </w:r>
            <w:r w:rsidRPr="00011A0A">
              <w:rPr>
                <w:noProof/>
                <w:webHidden/>
              </w:rPr>
              <w:instrText xml:space="preserve"> PAGEREF _Toc227660994 \h </w:instrText>
            </w:r>
            <w:r w:rsidRPr="00011A0A">
              <w:rPr>
                <w:noProof/>
                <w:webHidden/>
              </w:rPr>
            </w:r>
            <w:r w:rsidRPr="00011A0A">
              <w:rPr>
                <w:noProof/>
                <w:webHidden/>
              </w:rPr>
              <w:fldChar w:fldCharType="separate"/>
            </w:r>
            <w:r w:rsidR="000448D8">
              <w:rPr>
                <w:noProof/>
                <w:webHidden/>
              </w:rPr>
              <w:t>2</w:t>
            </w:r>
            <w:r w:rsidRPr="00011A0A">
              <w:rPr>
                <w:noProof/>
                <w:webHidden/>
              </w:rPr>
              <w:fldChar w:fldCharType="end"/>
            </w:r>
          </w:hyperlink>
        </w:p>
        <w:p w14:paraId="70AC6FC0" w14:textId="11181437" w:rsidR="001363CA" w:rsidRPr="00011A0A" w:rsidRDefault="001363CA">
          <w:pPr>
            <w:pStyle w:val="Sadraj1"/>
            <w:tabs>
              <w:tab w:val="right" w:leader="dot" w:pos="9487"/>
            </w:tabs>
            <w:rPr>
              <w:rFonts w:asciiTheme="minorHAnsi" w:hAnsiTheme="minorHAnsi" w:cstheme="minorBidi"/>
              <w:noProof/>
              <w:kern w:val="2"/>
              <w:lang w:eastAsia="hr-HR"/>
              <w14:ligatures w14:val="standardContextual"/>
            </w:rPr>
          </w:pPr>
          <w:hyperlink w:anchor="_Toc227660995" w:history="1">
            <w:r w:rsidRPr="00011A0A">
              <w:rPr>
                <w:rStyle w:val="Hiperveza"/>
                <w:noProof/>
              </w:rPr>
              <w:t>3.</w:t>
            </w:r>
            <w:r w:rsidR="0015656E" w:rsidRPr="00011A0A">
              <w:rPr>
                <w:rStyle w:val="Hiperveza"/>
                <w:noProof/>
              </w:rPr>
              <w:t xml:space="preserve"> </w:t>
            </w:r>
            <w:r w:rsidRPr="00011A0A">
              <w:rPr>
                <w:rStyle w:val="Hiperveza"/>
                <w:noProof/>
              </w:rPr>
              <w:t>Mjere iz Provedbenog programa i ciljevi iz djelokruga rada, operativni ciljevi po ustrojstvenim jedinicama</w:t>
            </w:r>
            <w:r w:rsidRPr="00011A0A">
              <w:rPr>
                <w:noProof/>
                <w:webHidden/>
              </w:rPr>
              <w:tab/>
            </w:r>
            <w:r w:rsidRPr="00011A0A">
              <w:rPr>
                <w:noProof/>
                <w:webHidden/>
              </w:rPr>
              <w:fldChar w:fldCharType="begin"/>
            </w:r>
            <w:r w:rsidRPr="00011A0A">
              <w:rPr>
                <w:noProof/>
                <w:webHidden/>
              </w:rPr>
              <w:instrText xml:space="preserve"> PAGEREF _Toc227660995 \h </w:instrText>
            </w:r>
            <w:r w:rsidRPr="00011A0A">
              <w:rPr>
                <w:noProof/>
                <w:webHidden/>
              </w:rPr>
            </w:r>
            <w:r w:rsidRPr="00011A0A">
              <w:rPr>
                <w:noProof/>
                <w:webHidden/>
              </w:rPr>
              <w:fldChar w:fldCharType="separate"/>
            </w:r>
            <w:r w:rsidR="000448D8">
              <w:rPr>
                <w:noProof/>
                <w:webHidden/>
              </w:rPr>
              <w:t>4</w:t>
            </w:r>
            <w:r w:rsidRPr="00011A0A">
              <w:rPr>
                <w:noProof/>
                <w:webHidden/>
              </w:rPr>
              <w:fldChar w:fldCharType="end"/>
            </w:r>
          </w:hyperlink>
        </w:p>
        <w:p w14:paraId="22480A1E" w14:textId="0BE8D9D2" w:rsidR="001363CA" w:rsidRPr="00011A0A" w:rsidRDefault="001363CA">
          <w:pPr>
            <w:pStyle w:val="Sadraj1"/>
            <w:tabs>
              <w:tab w:val="right" w:leader="dot" w:pos="9487"/>
            </w:tabs>
            <w:rPr>
              <w:rFonts w:asciiTheme="minorHAnsi" w:hAnsiTheme="minorHAnsi" w:cstheme="minorBidi"/>
              <w:noProof/>
              <w:kern w:val="2"/>
              <w:lang w:eastAsia="hr-HR"/>
              <w14:ligatures w14:val="standardContextual"/>
            </w:rPr>
          </w:pPr>
          <w:hyperlink w:anchor="_Toc227660996" w:history="1">
            <w:r w:rsidRPr="00011A0A">
              <w:rPr>
                <w:rStyle w:val="Hiperveza"/>
                <w:noProof/>
              </w:rPr>
              <w:t>4. Financijski izvještaji</w:t>
            </w:r>
            <w:r w:rsidRPr="00011A0A">
              <w:rPr>
                <w:noProof/>
                <w:webHidden/>
              </w:rPr>
              <w:tab/>
            </w:r>
            <w:r w:rsidRPr="00011A0A">
              <w:rPr>
                <w:noProof/>
                <w:webHidden/>
              </w:rPr>
              <w:fldChar w:fldCharType="begin"/>
            </w:r>
            <w:r w:rsidRPr="00011A0A">
              <w:rPr>
                <w:noProof/>
                <w:webHidden/>
              </w:rPr>
              <w:instrText xml:space="preserve"> PAGEREF _Toc227660996 \h </w:instrText>
            </w:r>
            <w:r w:rsidRPr="00011A0A">
              <w:rPr>
                <w:noProof/>
                <w:webHidden/>
              </w:rPr>
            </w:r>
            <w:r w:rsidRPr="00011A0A">
              <w:rPr>
                <w:noProof/>
                <w:webHidden/>
              </w:rPr>
              <w:fldChar w:fldCharType="separate"/>
            </w:r>
            <w:r w:rsidR="000448D8">
              <w:rPr>
                <w:noProof/>
                <w:webHidden/>
              </w:rPr>
              <w:t>25</w:t>
            </w:r>
            <w:r w:rsidRPr="00011A0A">
              <w:rPr>
                <w:noProof/>
                <w:webHidden/>
              </w:rPr>
              <w:fldChar w:fldCharType="end"/>
            </w:r>
          </w:hyperlink>
        </w:p>
        <w:p w14:paraId="0229FDE3" w14:textId="40B8F3FF" w:rsidR="00624BBD" w:rsidRPr="00011A0A" w:rsidRDefault="00890406" w:rsidP="0017191A">
          <w:pPr>
            <w:spacing w:line="276" w:lineRule="auto"/>
          </w:pPr>
          <w:r w:rsidRPr="00011A0A">
            <w:rPr>
              <w:b/>
              <w:bCs/>
            </w:rPr>
            <w:fldChar w:fldCharType="end"/>
          </w:r>
        </w:p>
      </w:sdtContent>
    </w:sdt>
    <w:p w14:paraId="1A2527E3" w14:textId="564F392A" w:rsidR="00446A33" w:rsidRPr="00011A0A" w:rsidRDefault="00446A33">
      <w:pPr>
        <w:spacing w:after="160" w:line="259" w:lineRule="auto"/>
        <w:jc w:val="left"/>
      </w:pPr>
      <w:r w:rsidRPr="00011A0A">
        <w:br w:type="page"/>
      </w:r>
    </w:p>
    <w:p w14:paraId="65E3955D" w14:textId="1D7E949E" w:rsidR="00070DF8" w:rsidRDefault="0086393A" w:rsidP="0015656E">
      <w:pPr>
        <w:pStyle w:val="Naslov1"/>
        <w:spacing w:after="200"/>
        <w:contextualSpacing w:val="0"/>
      </w:pPr>
      <w:bookmarkStart w:id="2" w:name="_Toc227660994"/>
      <w:r w:rsidRPr="00011A0A">
        <w:lastRenderedPageBreak/>
        <w:t xml:space="preserve">2. </w:t>
      </w:r>
      <w:r w:rsidR="00550212" w:rsidRPr="00011A0A">
        <w:t>Predgovor</w:t>
      </w:r>
      <w:bookmarkEnd w:id="2"/>
    </w:p>
    <w:p w14:paraId="0B038573" w14:textId="2A4882E8" w:rsidR="00D20C58" w:rsidRDefault="00D20C58" w:rsidP="00D20C58">
      <w:pPr>
        <w:pStyle w:val="pdq2pgselectionanchorcontainer"/>
        <w:ind w:firstLine="708"/>
        <w:jc w:val="both"/>
      </w:pPr>
      <w:r>
        <w:t xml:space="preserve">Polugodišnji izvještaj o radu za razdoblje od siječanj - lipanj 2026. godine izrađen je u skladu s </w:t>
      </w:r>
      <w:r w:rsidRPr="00D20C58">
        <w:rPr>
          <w:rStyle w:val="Naglaeno"/>
          <w:b w:val="0"/>
          <w:bCs w:val="0"/>
        </w:rPr>
        <w:t>Uputama Ministarstva pravosuđa, uprave i digitalne transformacije za izradu godišnjeg i polugodišnjeg izvještaja o radu izvršnog tijela jedinice lokalne i područne (regionalne) samouprave</w:t>
      </w:r>
      <w:r w:rsidRPr="00D20C58">
        <w:rPr>
          <w:b/>
          <w:bCs/>
        </w:rPr>
        <w:t>,</w:t>
      </w:r>
      <w:r>
        <w:t xml:space="preserve"> kojima je propisan sadržaj i način izvještavanja o provedbi Godišnjeg plana rada izvršnog tijela.</w:t>
      </w:r>
    </w:p>
    <w:p w14:paraId="21234D98" w14:textId="77777777" w:rsidR="00D20C58" w:rsidRDefault="00D20C58" w:rsidP="00D20C58">
      <w:pPr>
        <w:pStyle w:val="StandardWeb"/>
        <w:ind w:firstLine="708"/>
        <w:jc w:val="both"/>
      </w:pPr>
      <w:r>
        <w:t xml:space="preserve">Godišnji plan rada predstavlja provedbeni akt kojim se za proračunsku godinu razrađuju posebni ciljevi, mjere, aktivnosti i pokazatelji uspješnosti utvrđeni Provedbenim programom Općine </w:t>
      </w:r>
      <w:proofErr w:type="spellStart"/>
      <w:r>
        <w:t>Cerovlje</w:t>
      </w:r>
      <w:proofErr w:type="spellEnd"/>
      <w:r>
        <w:t xml:space="preserve"> za mandatno razdoblje 2025. – 2029. godine. Polugodišnji izvještaj o radu izrađuje se radi praćenja ostvarenja planiranih aktivnosti, mjera i operativnih ciljeva te procjene uspješnosti provedbe Godišnjeg plana rada tijekom izvještajnog razdoblja.</w:t>
      </w:r>
    </w:p>
    <w:p w14:paraId="62647843" w14:textId="77777777" w:rsidR="00D20C58" w:rsidRDefault="00D20C58" w:rsidP="00D20C58">
      <w:pPr>
        <w:pStyle w:val="StandardWeb"/>
        <w:ind w:firstLine="708"/>
        <w:jc w:val="both"/>
      </w:pPr>
      <w:r>
        <w:t xml:space="preserve">Izvještaj obuhvaća pregled provedbe mjera i operativnih ciljeva utvrđenih Godišnjim planom rada za 2026. godinu, uz prikaz planiranih i ostvarenih vrijednosti pokazatelja te ocjenu njihove provedbe. Na temelju ostvarenih rezultata daje se pregled napretka u provedbi razvojnih i redovitih poslova iz djelokruga Općine </w:t>
      </w:r>
      <w:proofErr w:type="spellStart"/>
      <w:r>
        <w:t>Cerovlje</w:t>
      </w:r>
      <w:proofErr w:type="spellEnd"/>
      <w:r>
        <w:t xml:space="preserve"> te utvrđuju smjernice za nastavak provedbe aktivnosti tijekom drugog polugodišta.</w:t>
      </w:r>
    </w:p>
    <w:p w14:paraId="43669D72" w14:textId="77777777" w:rsidR="00D20C58" w:rsidRDefault="00D20C58" w:rsidP="00D20C58">
      <w:pPr>
        <w:pStyle w:val="StandardWeb"/>
        <w:ind w:firstLine="708"/>
        <w:jc w:val="both"/>
      </w:pPr>
      <w:r>
        <w:t>Tijekom prvog polugodišta 2026. godine aktivnosti su bile usmjerene na prostorno planiranje, razvoj i održavanje komunalne i društvene infrastrukture, zaštitu okoliša i održivo gospodarenje otpadom, unapređenje sustava civilne zaštite i zaštite od požara, razvoj predškolskog i školskog odgoja, socijalne i zdravstvene skrbi, sporta, kulture, turizma, poljoprivrede i lokalnog gospodarstva te osiguravanje učinkovitog, transparentnog i odgovornog rada općinske uprave. Većina planiranih aktivnosti provodila se u skladu s utvrđenom dinamikom, dok se provedba aktivnosti čiji su rokovi izvršenja planirani u drugom dijelu godine nastavlja tijekom preostalog razdoblja 2026. godine.</w:t>
      </w:r>
    </w:p>
    <w:p w14:paraId="52B308F6" w14:textId="77777777" w:rsidR="00D20C58" w:rsidRDefault="00D20C58" w:rsidP="00D20C58">
      <w:pPr>
        <w:pStyle w:val="StandardWeb"/>
        <w:ind w:firstLine="708"/>
        <w:jc w:val="both"/>
      </w:pPr>
      <w:r>
        <w:t xml:space="preserve">U izvještajnom razdoblju nastavljen je rad na provedbi razvojnih projekata i redovitih aktivnosti iz djelokruga rada Općine </w:t>
      </w:r>
      <w:proofErr w:type="spellStart"/>
      <w:r>
        <w:t>Cerovlje</w:t>
      </w:r>
      <w:proofErr w:type="spellEnd"/>
      <w:r>
        <w:t>, s ciljem unaprjeđenja komunalne i društvene infrastrukture, očuvanja okoliša, poticanja razvoja poljoprivrede, gospodarstva i turizma, unapređenja kvalitete javnih usluga te očuvanja kulturne baštine i prirodnih vrijednosti. Provedene aktivnosti pridonose ravnomjernom razvoju Općine, stvaranju kvalitetnijih uvjeta za život stanovnika te daljnjem jačanju održivog razvoja lokalne zajednice.</w:t>
      </w:r>
    </w:p>
    <w:p w14:paraId="396BAA72" w14:textId="77777777" w:rsidR="00D20C58" w:rsidRDefault="00D20C58" w:rsidP="00D20C58">
      <w:pPr>
        <w:pStyle w:val="StandardWeb"/>
        <w:ind w:firstLine="708"/>
        <w:jc w:val="both"/>
      </w:pPr>
      <w:r>
        <w:t xml:space="preserve">Polugodišnji izvještaj o radu predstavlja važan instrument praćenja provedbe Godišnjeg plana rada te doprinosi transparentnosti rada, odgovornom upravljanju javnim resursima i pravodobnom donošenju odluka usmjerenih na ostvarivanje razvojnih ciljeva Općine </w:t>
      </w:r>
      <w:proofErr w:type="spellStart"/>
      <w:r>
        <w:t>Cerovlje</w:t>
      </w:r>
      <w:proofErr w:type="spellEnd"/>
      <w:r>
        <w:t xml:space="preserve">. Istodobno pruža jasan uvid u ostvarene rezultate, predstavlja podlogu za planiranje daljnjih aktivnosti te potvrđuje opredijeljenost Općine </w:t>
      </w:r>
      <w:proofErr w:type="spellStart"/>
      <w:r>
        <w:t>Cerovlje</w:t>
      </w:r>
      <w:proofErr w:type="spellEnd"/>
      <w:r>
        <w:t xml:space="preserve"> odgovornom, učinkovitom i održivom upravljanju u interesu svih njezinih stanovnika.</w:t>
      </w:r>
    </w:p>
    <w:p w14:paraId="7276B286" w14:textId="77777777" w:rsidR="00D20C58" w:rsidRDefault="00D20C58" w:rsidP="00D20C58">
      <w:pPr>
        <w:pStyle w:val="StandardWeb"/>
        <w:ind w:firstLine="708"/>
        <w:jc w:val="both"/>
      </w:pPr>
      <w:r>
        <w:t xml:space="preserve">Zahvaljujem svim zaposlenicima Jedinstvenog upravnog odjela Općine </w:t>
      </w:r>
      <w:proofErr w:type="spellStart"/>
      <w:r>
        <w:t>Cerovlje</w:t>
      </w:r>
      <w:proofErr w:type="spellEnd"/>
      <w:r>
        <w:t xml:space="preserve">, članovima Općinskog vijeća, ustanovama, trgovačkim društvima, udrugama, partnerima i svim ostalim dionicima koji su svojim radom, odgovornošću i suradnjom doprinijeli ostvarivanju planiranih aktivnosti tijekom prvog polugodišta 2026. godine. Vjerujem da ćemo zajedničkim </w:t>
      </w:r>
      <w:r>
        <w:lastRenderedPageBreak/>
        <w:t xml:space="preserve">zalaganjem i u nastavku godine nastaviti uspješno provoditi planirane projekte i aktivnosti te stvarati još kvalitetnije uvjete za život svih stanovnika Općine </w:t>
      </w:r>
      <w:proofErr w:type="spellStart"/>
      <w:r>
        <w:t>Cerovlje</w:t>
      </w:r>
      <w:proofErr w:type="spellEnd"/>
      <w:r>
        <w:t>.</w:t>
      </w:r>
    </w:p>
    <w:p w14:paraId="199D2FC4" w14:textId="61CFFA62" w:rsidR="00137B6B" w:rsidRPr="008B48B6" w:rsidRDefault="00D20C58" w:rsidP="00D20C58">
      <w:pPr>
        <w:jc w:val="right"/>
      </w:pPr>
      <w:r>
        <w:t>Vaš načelnik</w:t>
      </w:r>
    </w:p>
    <w:p w14:paraId="0775406F" w14:textId="77777777" w:rsidR="008B48B6" w:rsidRDefault="008B48B6" w:rsidP="0020169D">
      <w:pPr>
        <w:rPr>
          <w:rFonts w:eastAsia="Batang"/>
          <w:lang w:eastAsia="hr-HR"/>
        </w:rPr>
      </w:pPr>
    </w:p>
    <w:p w14:paraId="11BB8AE1" w14:textId="4CDB6FE3" w:rsidR="00011A0A" w:rsidRPr="00011A0A" w:rsidRDefault="00011A0A" w:rsidP="0020169D">
      <w:pPr>
        <w:rPr>
          <w:rFonts w:eastAsia="Batang"/>
          <w:lang w:eastAsia="hr-HR"/>
        </w:rPr>
        <w:sectPr w:rsidR="00011A0A" w:rsidRPr="00011A0A" w:rsidSect="00745131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843" w:right="1325" w:bottom="1276" w:left="1418" w:header="720" w:footer="432" w:gutter="0"/>
          <w:pgNumType w:start="0"/>
          <w:cols w:space="720"/>
          <w:titlePg/>
          <w:docGrid w:linePitch="360"/>
        </w:sectPr>
      </w:pPr>
    </w:p>
    <w:p w14:paraId="62CB9E85" w14:textId="4C33938D" w:rsidR="00550212" w:rsidRPr="00011A0A" w:rsidRDefault="00B1478B" w:rsidP="00B1478B">
      <w:pPr>
        <w:pStyle w:val="Naslov1"/>
        <w:ind w:left="284"/>
      </w:pPr>
      <w:bookmarkStart w:id="3" w:name="_Toc227660995"/>
      <w:r w:rsidRPr="00011A0A">
        <w:lastRenderedPageBreak/>
        <w:t xml:space="preserve">3. </w:t>
      </w:r>
      <w:r w:rsidR="0086393A" w:rsidRPr="00011A0A">
        <w:t xml:space="preserve"> </w:t>
      </w:r>
      <w:r w:rsidR="00550212" w:rsidRPr="00011A0A">
        <w:t>Mjere iz Provedbenog programa i ciljevi iz djelokruga rada, operativni ciljevi po ustrojstvenim jedinicama</w:t>
      </w:r>
      <w:bookmarkEnd w:id="3"/>
    </w:p>
    <w:p w14:paraId="5B3C6854" w14:textId="77777777" w:rsidR="00890406" w:rsidRPr="00011A0A" w:rsidRDefault="00890406" w:rsidP="00624BBD">
      <w:pPr>
        <w:spacing w:line="276" w:lineRule="auto"/>
      </w:pPr>
    </w:p>
    <w:p w14:paraId="5C203A83" w14:textId="77777777" w:rsidR="00890406" w:rsidRPr="00011A0A" w:rsidRDefault="00890406" w:rsidP="00EA7F7A">
      <w:pPr>
        <w:spacing w:line="276" w:lineRule="auto"/>
        <w:rPr>
          <w:color w:val="FFFFFF" w:themeColor="background1"/>
        </w:rPr>
      </w:pPr>
    </w:p>
    <w:p w14:paraId="13D60FD7" w14:textId="77777777" w:rsidR="00550212" w:rsidRPr="00011A0A" w:rsidRDefault="00550212" w:rsidP="00624BBD">
      <w:pPr>
        <w:pStyle w:val="Podnaslov"/>
        <w:shd w:val="clear" w:color="auto" w:fill="4472C4" w:themeFill="accent1"/>
        <w:spacing w:line="276" w:lineRule="auto"/>
        <w:ind w:left="709"/>
        <w:jc w:val="center"/>
        <w:rPr>
          <w:color w:val="FFFFFF" w:themeColor="background1"/>
        </w:rPr>
      </w:pPr>
      <w:r w:rsidRPr="00011A0A">
        <w:rPr>
          <w:color w:val="FFFFFF" w:themeColor="background1"/>
        </w:rPr>
        <w:t>Mjere iz Provedbenog programa i ciljevi iz djelokruga rada</w:t>
      </w:r>
    </w:p>
    <w:p w14:paraId="0B51C212" w14:textId="77777777" w:rsidR="00D73806" w:rsidRPr="00011A0A" w:rsidRDefault="00D73806" w:rsidP="00624BBD">
      <w:pPr>
        <w:spacing w:line="276" w:lineRule="auto"/>
      </w:pPr>
    </w:p>
    <w:tbl>
      <w:tblPr>
        <w:tblW w:w="13890" w:type="dxa"/>
        <w:tblInd w:w="279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544"/>
        <w:gridCol w:w="2409"/>
        <w:gridCol w:w="1418"/>
        <w:gridCol w:w="1417"/>
        <w:gridCol w:w="1418"/>
        <w:gridCol w:w="2550"/>
      </w:tblGrid>
      <w:tr w:rsidR="00881467" w:rsidRPr="00011A0A" w14:paraId="05CB3651" w14:textId="77777777" w:rsidTr="00BC5992">
        <w:tc>
          <w:tcPr>
            <w:tcW w:w="1134" w:type="dxa"/>
            <w:shd w:val="clear" w:color="auto" w:fill="D9E2F3"/>
            <w:vAlign w:val="center"/>
          </w:tcPr>
          <w:p w14:paraId="44591B05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color w:val="2E74B5"/>
                <w:lang w:eastAsia="ja-JP"/>
              </w:rPr>
            </w:pPr>
            <w:r w:rsidRPr="00011A0A">
              <w:rPr>
                <w:rFonts w:eastAsia="Arial"/>
                <w:color w:val="2E74B5"/>
                <w:lang w:eastAsia="ja-JP"/>
              </w:rPr>
              <w:t>RB mjere/cilja</w:t>
            </w:r>
          </w:p>
        </w:tc>
        <w:tc>
          <w:tcPr>
            <w:tcW w:w="3544" w:type="dxa"/>
            <w:shd w:val="clear" w:color="auto" w:fill="D9E2F3"/>
            <w:vAlign w:val="center"/>
          </w:tcPr>
          <w:p w14:paraId="296E704D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color w:val="2E74B5"/>
                <w:lang w:eastAsia="ja-JP"/>
              </w:rPr>
            </w:pPr>
            <w:r w:rsidRPr="00011A0A">
              <w:rPr>
                <w:rFonts w:eastAsia="Arial"/>
                <w:color w:val="2E74B5"/>
                <w:lang w:eastAsia="ja-JP"/>
              </w:rPr>
              <w:t>Mjere iz PP i ciljevi iz djelokruga rada</w:t>
            </w:r>
          </w:p>
        </w:tc>
        <w:tc>
          <w:tcPr>
            <w:tcW w:w="2409" w:type="dxa"/>
            <w:shd w:val="clear" w:color="auto" w:fill="D9E2F3"/>
            <w:vAlign w:val="center"/>
          </w:tcPr>
          <w:p w14:paraId="0CD6F984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color w:val="2E74B5"/>
                <w:lang w:eastAsia="ja-JP"/>
              </w:rPr>
            </w:pPr>
            <w:r w:rsidRPr="00011A0A">
              <w:rPr>
                <w:rFonts w:eastAsia="Arial"/>
                <w:color w:val="2E74B5"/>
                <w:lang w:eastAsia="ja-JP"/>
              </w:rPr>
              <w:t>Pokazatelj(i) (ishod, rezultat)</w:t>
            </w:r>
          </w:p>
          <w:p w14:paraId="2E2EF1A1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color w:val="2E74B5"/>
                <w:lang w:eastAsia="ja-JP"/>
              </w:rPr>
            </w:pPr>
          </w:p>
        </w:tc>
        <w:tc>
          <w:tcPr>
            <w:tcW w:w="1418" w:type="dxa"/>
            <w:shd w:val="clear" w:color="auto" w:fill="D9E2F3"/>
            <w:vAlign w:val="center"/>
          </w:tcPr>
          <w:p w14:paraId="59F87B90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color w:val="2E74B5"/>
                <w:lang w:eastAsia="ja-JP"/>
              </w:rPr>
            </w:pPr>
            <w:r w:rsidRPr="00011A0A">
              <w:rPr>
                <w:rFonts w:eastAsia="Arial"/>
                <w:color w:val="2E74B5"/>
                <w:lang w:eastAsia="ja-JP"/>
              </w:rPr>
              <w:t>Trenutačna vrijednost pokazatelja</w:t>
            </w:r>
          </w:p>
          <w:p w14:paraId="2CA9277E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color w:val="2E74B5"/>
                <w:lang w:eastAsia="ja-JP"/>
              </w:rPr>
            </w:pPr>
            <w:r w:rsidRPr="00011A0A">
              <w:rPr>
                <w:rFonts w:eastAsia="Arial"/>
                <w:color w:val="2E74B5"/>
                <w:lang w:eastAsia="ja-JP"/>
              </w:rPr>
              <w:t>(2025)</w:t>
            </w:r>
          </w:p>
        </w:tc>
        <w:tc>
          <w:tcPr>
            <w:tcW w:w="1417" w:type="dxa"/>
            <w:shd w:val="clear" w:color="auto" w:fill="D9E2F3"/>
            <w:vAlign w:val="center"/>
          </w:tcPr>
          <w:p w14:paraId="705CE0FD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color w:val="2E74B5"/>
                <w:lang w:eastAsia="ja-JP"/>
              </w:rPr>
            </w:pPr>
            <w:r w:rsidRPr="00011A0A">
              <w:rPr>
                <w:rFonts w:eastAsia="Arial"/>
                <w:color w:val="2E74B5"/>
                <w:lang w:eastAsia="ja-JP"/>
              </w:rPr>
              <w:t>Planirana</w:t>
            </w:r>
          </w:p>
          <w:p w14:paraId="36305068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color w:val="2E74B5"/>
                <w:lang w:eastAsia="ja-JP"/>
              </w:rPr>
            </w:pPr>
            <w:r w:rsidRPr="00011A0A">
              <w:rPr>
                <w:rFonts w:eastAsia="Arial"/>
                <w:color w:val="2E74B5"/>
                <w:lang w:eastAsia="ja-JP"/>
              </w:rPr>
              <w:t>vrijednost pokazatelja</w:t>
            </w:r>
          </w:p>
          <w:p w14:paraId="7689816A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color w:val="2E74B5"/>
                <w:lang w:eastAsia="ja-JP"/>
              </w:rPr>
            </w:pPr>
            <w:r w:rsidRPr="00011A0A">
              <w:rPr>
                <w:rFonts w:eastAsia="Arial"/>
                <w:color w:val="2E74B5"/>
                <w:lang w:eastAsia="ja-JP"/>
              </w:rPr>
              <w:t>(2026)</w:t>
            </w:r>
          </w:p>
        </w:tc>
        <w:tc>
          <w:tcPr>
            <w:tcW w:w="1418" w:type="dxa"/>
            <w:shd w:val="clear" w:color="auto" w:fill="D9E2F3"/>
            <w:vAlign w:val="center"/>
          </w:tcPr>
          <w:p w14:paraId="1436C555" w14:textId="2E531E25" w:rsidR="00881467" w:rsidRPr="00011A0A" w:rsidRDefault="00881467" w:rsidP="00881467">
            <w:pPr>
              <w:spacing w:before="160" w:line="240" w:lineRule="auto"/>
              <w:contextualSpacing/>
              <w:jc w:val="center"/>
              <w:rPr>
                <w:rFonts w:eastAsia="Arial"/>
                <w:color w:val="2E74B5"/>
                <w:lang w:eastAsia="ja-JP"/>
              </w:rPr>
            </w:pPr>
            <w:r w:rsidRPr="00011A0A">
              <w:rPr>
                <w:rFonts w:eastAsia="Arial"/>
                <w:color w:val="2E74B5"/>
                <w:lang w:eastAsia="ja-JP"/>
              </w:rPr>
              <w:t>Ostvarena vrijednost pokazatelja (30.06.202</w:t>
            </w:r>
            <w:r w:rsidR="00BC5992">
              <w:rPr>
                <w:rFonts w:eastAsia="Arial"/>
                <w:color w:val="2E74B5"/>
                <w:lang w:eastAsia="ja-JP"/>
              </w:rPr>
              <w:t>6.</w:t>
            </w:r>
            <w:r w:rsidRPr="00011A0A">
              <w:rPr>
                <w:rFonts w:eastAsia="Arial"/>
                <w:color w:val="2E74B5"/>
                <w:lang w:eastAsia="ja-JP"/>
              </w:rPr>
              <w:t>)</w:t>
            </w:r>
          </w:p>
        </w:tc>
        <w:tc>
          <w:tcPr>
            <w:tcW w:w="2550" w:type="dxa"/>
            <w:shd w:val="clear" w:color="auto" w:fill="D9E2F3"/>
            <w:vAlign w:val="center"/>
          </w:tcPr>
          <w:p w14:paraId="143D113E" w14:textId="77777777" w:rsidR="00881467" w:rsidRPr="00011A0A" w:rsidRDefault="00881467" w:rsidP="00881467">
            <w:pPr>
              <w:spacing w:before="160" w:line="240" w:lineRule="auto"/>
              <w:contextualSpacing/>
              <w:jc w:val="center"/>
              <w:rPr>
                <w:rFonts w:eastAsia="Arial"/>
                <w:color w:val="2E74B5"/>
                <w:lang w:eastAsia="ja-JP"/>
              </w:rPr>
            </w:pPr>
            <w:r w:rsidRPr="00011A0A">
              <w:rPr>
                <w:rFonts w:eastAsia="Arial"/>
                <w:color w:val="2E74B5"/>
                <w:lang w:eastAsia="ja-JP"/>
              </w:rPr>
              <w:t>Ocjena provedbe i preporuke za iduće razdoblje</w:t>
            </w:r>
          </w:p>
        </w:tc>
      </w:tr>
      <w:tr w:rsidR="00881467" w:rsidRPr="00011A0A" w14:paraId="31BAEE34" w14:textId="77777777" w:rsidTr="00BC5992">
        <w:trPr>
          <w:trHeight w:val="1284"/>
        </w:trPr>
        <w:tc>
          <w:tcPr>
            <w:tcW w:w="1134" w:type="dxa"/>
            <w:vAlign w:val="center"/>
          </w:tcPr>
          <w:p w14:paraId="5FEF7D24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1.1.</w:t>
            </w:r>
          </w:p>
        </w:tc>
        <w:tc>
          <w:tcPr>
            <w:tcW w:w="3544" w:type="dxa"/>
            <w:vAlign w:val="center"/>
          </w:tcPr>
          <w:p w14:paraId="01A0C55E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i/>
                <w:iCs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Strateško prostorno planiranje i projektna priprema</w:t>
            </w:r>
          </w:p>
        </w:tc>
        <w:tc>
          <w:tcPr>
            <w:tcW w:w="2409" w:type="dxa"/>
            <w:vAlign w:val="center"/>
          </w:tcPr>
          <w:p w14:paraId="0FC06139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Calibri"/>
                <w:lang w:eastAsia="ja-JP"/>
              </w:rPr>
              <w:t>Broj izrađenih ili ažuriranih dokumenata prostornog planiranja</w:t>
            </w:r>
          </w:p>
        </w:tc>
        <w:tc>
          <w:tcPr>
            <w:tcW w:w="1418" w:type="dxa"/>
            <w:vAlign w:val="center"/>
          </w:tcPr>
          <w:p w14:paraId="625E726A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0</w:t>
            </w:r>
          </w:p>
        </w:tc>
        <w:tc>
          <w:tcPr>
            <w:tcW w:w="1417" w:type="dxa"/>
            <w:vAlign w:val="center"/>
          </w:tcPr>
          <w:p w14:paraId="5C584661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1418" w:type="dxa"/>
            <w:vAlign w:val="center"/>
          </w:tcPr>
          <w:p w14:paraId="1E973ADB" w14:textId="68F70AB2" w:rsidR="00881467" w:rsidRPr="00011A0A" w:rsidRDefault="00881467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2550" w:type="dxa"/>
            <w:vAlign w:val="center"/>
          </w:tcPr>
          <w:p w14:paraId="2AB9B754" w14:textId="18392407" w:rsidR="00881467" w:rsidRPr="00BC5992" w:rsidRDefault="00BC5992" w:rsidP="00881467">
            <w:pPr>
              <w:spacing w:before="160" w:line="240" w:lineRule="auto"/>
              <w:contextualSpacing/>
              <w:jc w:val="center"/>
              <w:rPr>
                <w:rFonts w:eastAsia="Arial"/>
                <w:b/>
                <w:bCs/>
                <w:lang w:eastAsia="ja-JP"/>
              </w:rPr>
            </w:pPr>
            <w:r w:rsidRPr="00BC5992">
              <w:rPr>
                <w:rFonts w:eastAsia="Arial"/>
                <w:b/>
                <w:bCs/>
                <w:lang w:eastAsia="ja-JP"/>
              </w:rPr>
              <w:t>Postignuto</w:t>
            </w:r>
          </w:p>
        </w:tc>
      </w:tr>
      <w:tr w:rsidR="00881467" w:rsidRPr="00011A0A" w14:paraId="24024234" w14:textId="77777777" w:rsidTr="00BC5992">
        <w:trPr>
          <w:trHeight w:val="2579"/>
        </w:trPr>
        <w:tc>
          <w:tcPr>
            <w:tcW w:w="1134" w:type="dxa"/>
            <w:vMerge w:val="restart"/>
            <w:vAlign w:val="center"/>
          </w:tcPr>
          <w:p w14:paraId="6B510ED0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1.2.</w:t>
            </w:r>
          </w:p>
        </w:tc>
        <w:tc>
          <w:tcPr>
            <w:tcW w:w="3544" w:type="dxa"/>
            <w:vMerge w:val="restart"/>
            <w:vAlign w:val="center"/>
          </w:tcPr>
          <w:p w14:paraId="1FB23E2C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i/>
                <w:iCs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Održivo gospodarenje otpadom te upravljanje sustavima vodoopskrbe</w:t>
            </w:r>
          </w:p>
        </w:tc>
        <w:tc>
          <w:tcPr>
            <w:tcW w:w="2409" w:type="dxa"/>
            <w:vAlign w:val="center"/>
          </w:tcPr>
          <w:p w14:paraId="1407D429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Broj saniranih ili uređenih prioritetnih lokacija otpada</w:t>
            </w:r>
          </w:p>
        </w:tc>
        <w:tc>
          <w:tcPr>
            <w:tcW w:w="1418" w:type="dxa"/>
            <w:vAlign w:val="center"/>
          </w:tcPr>
          <w:p w14:paraId="0B62E8E3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1417" w:type="dxa"/>
            <w:vAlign w:val="center"/>
          </w:tcPr>
          <w:p w14:paraId="6C8D0495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</w:t>
            </w:r>
          </w:p>
        </w:tc>
        <w:tc>
          <w:tcPr>
            <w:tcW w:w="1418" w:type="dxa"/>
            <w:vAlign w:val="center"/>
          </w:tcPr>
          <w:p w14:paraId="085B1352" w14:textId="77777777" w:rsidR="00881467" w:rsidRPr="00011A0A" w:rsidRDefault="00881467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2550" w:type="dxa"/>
            <w:vAlign w:val="center"/>
          </w:tcPr>
          <w:p w14:paraId="2900EFF5" w14:textId="1879AC18" w:rsidR="00881467" w:rsidRPr="00011A0A" w:rsidRDefault="00BC5992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BC5992">
              <w:rPr>
                <w:rFonts w:eastAsia="Arial"/>
                <w:b/>
                <w:bCs/>
                <w:lang w:eastAsia="ja-JP"/>
              </w:rPr>
              <w:t>Na pravom putu.</w:t>
            </w:r>
            <w:r w:rsidRPr="00BC5992">
              <w:rPr>
                <w:rFonts w:eastAsia="Arial"/>
                <w:lang w:eastAsia="ja-JP"/>
              </w:rPr>
              <w:t xml:space="preserve"> Tijekom prvog polugodišta uređena je jedna od planirane dvije lokacije</w:t>
            </w:r>
            <w:r>
              <w:rPr>
                <w:rFonts w:eastAsia="Arial"/>
                <w:lang w:eastAsia="ja-JP"/>
              </w:rPr>
              <w:t xml:space="preserve"> otpada</w:t>
            </w:r>
            <w:r w:rsidRPr="00BC5992">
              <w:rPr>
                <w:rFonts w:eastAsia="Arial"/>
                <w:lang w:eastAsia="ja-JP"/>
              </w:rPr>
              <w:t>. Potrebno je nastaviti provedbu planiranih aktivnosti kako bi se ostvario godišnji cilj.</w:t>
            </w:r>
          </w:p>
        </w:tc>
      </w:tr>
      <w:tr w:rsidR="00881467" w:rsidRPr="00011A0A" w14:paraId="0E57B3B0" w14:textId="77777777" w:rsidTr="00BC5992">
        <w:trPr>
          <w:trHeight w:val="819"/>
        </w:trPr>
        <w:tc>
          <w:tcPr>
            <w:tcW w:w="1134" w:type="dxa"/>
            <w:vMerge/>
            <w:vAlign w:val="center"/>
          </w:tcPr>
          <w:p w14:paraId="05B28136" w14:textId="77777777" w:rsidR="00881467" w:rsidRPr="00011A0A" w:rsidRDefault="00881467" w:rsidP="00881467">
            <w:pPr>
              <w:spacing w:before="160" w:line="276" w:lineRule="auto"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3544" w:type="dxa"/>
            <w:vMerge/>
            <w:vAlign w:val="center"/>
          </w:tcPr>
          <w:p w14:paraId="2C13B090" w14:textId="77777777" w:rsidR="00881467" w:rsidRPr="00011A0A" w:rsidRDefault="00881467" w:rsidP="00881467">
            <w:pPr>
              <w:spacing w:before="160" w:line="276" w:lineRule="auto"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14:paraId="0A6943C8" w14:textId="77777777" w:rsidR="00881467" w:rsidRPr="00011A0A" w:rsidRDefault="00881467" w:rsidP="00881467">
            <w:pPr>
              <w:spacing w:before="160"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Broj veterinarskih intervencija od javnog interesa</w:t>
            </w:r>
          </w:p>
        </w:tc>
        <w:tc>
          <w:tcPr>
            <w:tcW w:w="1418" w:type="dxa"/>
            <w:vAlign w:val="center"/>
          </w:tcPr>
          <w:p w14:paraId="0359FD5E" w14:textId="77777777" w:rsidR="00881467" w:rsidRPr="00011A0A" w:rsidRDefault="00881467" w:rsidP="00881467">
            <w:pPr>
              <w:spacing w:before="160"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</w:t>
            </w:r>
          </w:p>
        </w:tc>
        <w:tc>
          <w:tcPr>
            <w:tcW w:w="1417" w:type="dxa"/>
            <w:vAlign w:val="center"/>
          </w:tcPr>
          <w:p w14:paraId="2E59AAFC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</w:t>
            </w:r>
          </w:p>
        </w:tc>
        <w:tc>
          <w:tcPr>
            <w:tcW w:w="1418" w:type="dxa"/>
            <w:vAlign w:val="center"/>
          </w:tcPr>
          <w:p w14:paraId="6873BBA6" w14:textId="77777777" w:rsidR="00881467" w:rsidRPr="00011A0A" w:rsidRDefault="00881467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</w:t>
            </w:r>
          </w:p>
        </w:tc>
        <w:tc>
          <w:tcPr>
            <w:tcW w:w="2550" w:type="dxa"/>
            <w:vAlign w:val="center"/>
          </w:tcPr>
          <w:p w14:paraId="3AF2C40B" w14:textId="3F01F5B5" w:rsidR="00881467" w:rsidRPr="00011A0A" w:rsidRDefault="00BC5992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BC5992">
              <w:rPr>
                <w:rFonts w:eastAsia="Arial"/>
                <w:b/>
                <w:bCs/>
                <w:lang w:eastAsia="ja-JP"/>
              </w:rPr>
              <w:t>Postignuto</w:t>
            </w:r>
          </w:p>
        </w:tc>
      </w:tr>
      <w:tr w:rsidR="00881467" w:rsidRPr="00011A0A" w14:paraId="3AB29B38" w14:textId="77777777" w:rsidTr="00BC5992">
        <w:trPr>
          <w:trHeight w:val="869"/>
        </w:trPr>
        <w:tc>
          <w:tcPr>
            <w:tcW w:w="1134" w:type="dxa"/>
            <w:vMerge w:val="restart"/>
            <w:vAlign w:val="center"/>
          </w:tcPr>
          <w:p w14:paraId="55952AAC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1.3.</w:t>
            </w:r>
          </w:p>
        </w:tc>
        <w:tc>
          <w:tcPr>
            <w:tcW w:w="3544" w:type="dxa"/>
            <w:vMerge w:val="restart"/>
            <w:vAlign w:val="center"/>
          </w:tcPr>
          <w:p w14:paraId="5692EA1D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Razvoj i investicijsko održavanje komunalne i društvene infrastrukture</w:t>
            </w:r>
          </w:p>
        </w:tc>
        <w:tc>
          <w:tcPr>
            <w:tcW w:w="2409" w:type="dxa"/>
            <w:vAlign w:val="center"/>
          </w:tcPr>
          <w:p w14:paraId="5D2C4E5F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Broj rekonstruiranih javnih objekata</w:t>
            </w:r>
          </w:p>
        </w:tc>
        <w:tc>
          <w:tcPr>
            <w:tcW w:w="1418" w:type="dxa"/>
            <w:vAlign w:val="center"/>
          </w:tcPr>
          <w:p w14:paraId="07C78BAD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</w:t>
            </w:r>
          </w:p>
        </w:tc>
        <w:tc>
          <w:tcPr>
            <w:tcW w:w="1417" w:type="dxa"/>
            <w:vAlign w:val="center"/>
          </w:tcPr>
          <w:p w14:paraId="0D461450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</w:t>
            </w:r>
          </w:p>
        </w:tc>
        <w:tc>
          <w:tcPr>
            <w:tcW w:w="1418" w:type="dxa"/>
            <w:vAlign w:val="center"/>
          </w:tcPr>
          <w:p w14:paraId="32819E1E" w14:textId="77777777" w:rsidR="00881467" w:rsidRPr="00011A0A" w:rsidRDefault="00881467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6</w:t>
            </w:r>
          </w:p>
        </w:tc>
        <w:tc>
          <w:tcPr>
            <w:tcW w:w="2550" w:type="dxa"/>
            <w:vAlign w:val="center"/>
          </w:tcPr>
          <w:p w14:paraId="040B82E1" w14:textId="77777777" w:rsidR="00BC5992" w:rsidRPr="00BC5992" w:rsidRDefault="00BC5992" w:rsidP="00881467">
            <w:pPr>
              <w:spacing w:before="160" w:line="240" w:lineRule="auto"/>
              <w:contextualSpacing/>
              <w:jc w:val="center"/>
              <w:rPr>
                <w:rFonts w:eastAsia="Arial"/>
                <w:b/>
                <w:bCs/>
                <w:lang w:eastAsia="ja-JP"/>
              </w:rPr>
            </w:pPr>
            <w:r w:rsidRPr="00BC5992">
              <w:rPr>
                <w:rFonts w:eastAsia="Arial"/>
                <w:b/>
                <w:bCs/>
                <w:lang w:eastAsia="ja-JP"/>
              </w:rPr>
              <w:t>Postignuto:</w:t>
            </w:r>
          </w:p>
          <w:p w14:paraId="319BA26A" w14:textId="170DB5FE" w:rsidR="00881467" w:rsidRPr="00011A0A" w:rsidRDefault="00BC5992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BC5992">
              <w:rPr>
                <w:rFonts w:eastAsia="Arial"/>
                <w:lang w:eastAsia="ja-JP"/>
              </w:rPr>
              <w:t>Ostvarena vrijednost pokazatelja premašila je planirani cilj.</w:t>
            </w:r>
          </w:p>
        </w:tc>
      </w:tr>
      <w:tr w:rsidR="00881467" w:rsidRPr="00011A0A" w14:paraId="0863B016" w14:textId="77777777" w:rsidTr="00BC5992">
        <w:trPr>
          <w:trHeight w:val="869"/>
        </w:trPr>
        <w:tc>
          <w:tcPr>
            <w:tcW w:w="1134" w:type="dxa"/>
            <w:vMerge/>
            <w:vAlign w:val="center"/>
          </w:tcPr>
          <w:p w14:paraId="70F97D98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3544" w:type="dxa"/>
            <w:vMerge/>
            <w:vAlign w:val="center"/>
          </w:tcPr>
          <w:p w14:paraId="2E5430A6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14:paraId="6EDB10AA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Broj uređenih i opremljenih dječjih igrališta</w:t>
            </w:r>
          </w:p>
        </w:tc>
        <w:tc>
          <w:tcPr>
            <w:tcW w:w="1418" w:type="dxa"/>
            <w:vAlign w:val="center"/>
          </w:tcPr>
          <w:p w14:paraId="651B4B15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1417" w:type="dxa"/>
            <w:vAlign w:val="center"/>
          </w:tcPr>
          <w:p w14:paraId="631C523F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1418" w:type="dxa"/>
            <w:vAlign w:val="center"/>
          </w:tcPr>
          <w:p w14:paraId="2D45643B" w14:textId="77777777" w:rsidR="00881467" w:rsidRPr="00011A0A" w:rsidRDefault="00881467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2550" w:type="dxa"/>
            <w:vAlign w:val="center"/>
          </w:tcPr>
          <w:p w14:paraId="5A22E979" w14:textId="0A41305C" w:rsidR="00881467" w:rsidRPr="00011A0A" w:rsidRDefault="00BC5992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BC5992">
              <w:rPr>
                <w:rFonts w:eastAsia="Arial"/>
                <w:b/>
                <w:bCs/>
                <w:lang w:eastAsia="ja-JP"/>
              </w:rPr>
              <w:t>Postignuto</w:t>
            </w:r>
          </w:p>
        </w:tc>
      </w:tr>
      <w:tr w:rsidR="00881467" w:rsidRPr="00011A0A" w14:paraId="7FFEE746" w14:textId="77777777" w:rsidTr="00BC5992">
        <w:trPr>
          <w:trHeight w:val="3103"/>
        </w:trPr>
        <w:tc>
          <w:tcPr>
            <w:tcW w:w="1134" w:type="dxa"/>
            <w:vMerge/>
            <w:vAlign w:val="center"/>
          </w:tcPr>
          <w:p w14:paraId="7366E965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3544" w:type="dxa"/>
            <w:vMerge/>
            <w:vAlign w:val="center"/>
          </w:tcPr>
          <w:p w14:paraId="4E14CABE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14:paraId="0EB2A907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Broj funkcionalnih i/ili novopostavljenih autobusnih čekaonica</w:t>
            </w:r>
          </w:p>
        </w:tc>
        <w:tc>
          <w:tcPr>
            <w:tcW w:w="1418" w:type="dxa"/>
            <w:vAlign w:val="center"/>
          </w:tcPr>
          <w:p w14:paraId="770B2863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6</w:t>
            </w:r>
          </w:p>
        </w:tc>
        <w:tc>
          <w:tcPr>
            <w:tcW w:w="1417" w:type="dxa"/>
            <w:vAlign w:val="center"/>
          </w:tcPr>
          <w:p w14:paraId="02195CAC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7</w:t>
            </w:r>
          </w:p>
        </w:tc>
        <w:tc>
          <w:tcPr>
            <w:tcW w:w="1418" w:type="dxa"/>
            <w:vAlign w:val="center"/>
          </w:tcPr>
          <w:p w14:paraId="2204EBF5" w14:textId="77777777" w:rsidR="00881467" w:rsidRPr="00011A0A" w:rsidRDefault="00881467" w:rsidP="00881467">
            <w:pPr>
              <w:spacing w:before="160" w:line="240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0</w:t>
            </w:r>
          </w:p>
        </w:tc>
        <w:tc>
          <w:tcPr>
            <w:tcW w:w="2550" w:type="dxa"/>
            <w:vAlign w:val="center"/>
          </w:tcPr>
          <w:p w14:paraId="0939B8A9" w14:textId="77777777" w:rsidR="00BC5992" w:rsidRPr="00BC5992" w:rsidRDefault="00BC5992" w:rsidP="00BC5992">
            <w:pPr>
              <w:spacing w:line="240" w:lineRule="auto"/>
              <w:jc w:val="center"/>
              <w:rPr>
                <w:rFonts w:eastAsia="Arial"/>
                <w:b/>
                <w:bCs/>
                <w:lang w:eastAsia="ja-JP"/>
              </w:rPr>
            </w:pPr>
            <w:r w:rsidRPr="00BC5992">
              <w:rPr>
                <w:rFonts w:eastAsia="Arial"/>
                <w:b/>
                <w:bCs/>
                <w:lang w:eastAsia="ja-JP"/>
              </w:rPr>
              <w:t>Zaslužuje pozornost:</w:t>
            </w:r>
          </w:p>
          <w:p w14:paraId="31DCD5B2" w14:textId="7A256FAA" w:rsidR="00881467" w:rsidRPr="00011A0A" w:rsidRDefault="00BC5992" w:rsidP="00881467">
            <w:pPr>
              <w:spacing w:before="160" w:line="240" w:lineRule="auto"/>
              <w:jc w:val="center"/>
              <w:rPr>
                <w:rFonts w:eastAsia="Arial"/>
                <w:lang w:eastAsia="ja-JP"/>
              </w:rPr>
            </w:pPr>
            <w:r w:rsidRPr="00BC5992">
              <w:rPr>
                <w:rFonts w:eastAsia="Arial"/>
                <w:lang w:eastAsia="ja-JP"/>
              </w:rPr>
              <w:t>Tijekom prvog polugodišta nije ostvareno planirano povećanje broja autobusnih čekaonica. Potrebno je provesti planirane aktivnosti kako bi se ostvario godišnji cilj</w:t>
            </w:r>
          </w:p>
        </w:tc>
      </w:tr>
      <w:tr w:rsidR="00881467" w:rsidRPr="00011A0A" w14:paraId="764C4138" w14:textId="77777777" w:rsidTr="00BC5992">
        <w:trPr>
          <w:trHeight w:val="869"/>
        </w:trPr>
        <w:tc>
          <w:tcPr>
            <w:tcW w:w="1134" w:type="dxa"/>
            <w:vMerge w:val="restart"/>
            <w:vAlign w:val="center"/>
          </w:tcPr>
          <w:p w14:paraId="70FB71EC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1.4.</w:t>
            </w:r>
          </w:p>
        </w:tc>
        <w:tc>
          <w:tcPr>
            <w:tcW w:w="3544" w:type="dxa"/>
            <w:vMerge w:val="restart"/>
            <w:vAlign w:val="center"/>
          </w:tcPr>
          <w:p w14:paraId="794E508F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Unaprjeđenje sustava zaštite od požara i civilne zaštite</w:t>
            </w:r>
          </w:p>
        </w:tc>
        <w:tc>
          <w:tcPr>
            <w:tcW w:w="2409" w:type="dxa"/>
            <w:vAlign w:val="center"/>
          </w:tcPr>
          <w:p w14:paraId="4C757875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Calibri"/>
                <w:lang w:eastAsia="ja-JP"/>
              </w:rPr>
              <w:t>Broj operativnih pripadnika s važećim osposobljenjima</w:t>
            </w:r>
          </w:p>
        </w:tc>
        <w:tc>
          <w:tcPr>
            <w:tcW w:w="1418" w:type="dxa"/>
            <w:vAlign w:val="center"/>
          </w:tcPr>
          <w:p w14:paraId="519AF9BE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13</w:t>
            </w:r>
          </w:p>
        </w:tc>
        <w:tc>
          <w:tcPr>
            <w:tcW w:w="1417" w:type="dxa"/>
            <w:vAlign w:val="center"/>
          </w:tcPr>
          <w:p w14:paraId="416BD4AD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13</w:t>
            </w:r>
          </w:p>
        </w:tc>
        <w:tc>
          <w:tcPr>
            <w:tcW w:w="1418" w:type="dxa"/>
            <w:vAlign w:val="center"/>
          </w:tcPr>
          <w:p w14:paraId="5DEE5DB2" w14:textId="77777777" w:rsidR="00881467" w:rsidRPr="00011A0A" w:rsidRDefault="00881467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12</w:t>
            </w:r>
          </w:p>
        </w:tc>
        <w:tc>
          <w:tcPr>
            <w:tcW w:w="2550" w:type="dxa"/>
            <w:vAlign w:val="center"/>
          </w:tcPr>
          <w:p w14:paraId="1C8D5D98" w14:textId="4CFCB528" w:rsidR="00881467" w:rsidRPr="00011A0A" w:rsidRDefault="00BC5992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>
              <w:rPr>
                <w:rStyle w:val="Naglaeno"/>
              </w:rPr>
              <w:t>Na pravom putu:</w:t>
            </w:r>
            <w:r>
              <w:t xml:space="preserve"> Ostvarena vrijednost pokazatelja neznatno odstupa od planirane. Potrebno je nastaviti aktivnosti osposobljavanja kako bi se ostvario planirani broj operativnih pripadnika.</w:t>
            </w:r>
          </w:p>
        </w:tc>
      </w:tr>
      <w:tr w:rsidR="00881467" w:rsidRPr="00011A0A" w14:paraId="3F5A8B79" w14:textId="77777777" w:rsidTr="00BC5992">
        <w:trPr>
          <w:trHeight w:val="869"/>
        </w:trPr>
        <w:tc>
          <w:tcPr>
            <w:tcW w:w="1134" w:type="dxa"/>
            <w:vMerge/>
            <w:vAlign w:val="center"/>
          </w:tcPr>
          <w:p w14:paraId="666EF99A" w14:textId="77777777" w:rsidR="00881467" w:rsidRPr="00011A0A" w:rsidRDefault="00881467" w:rsidP="00881467">
            <w:pPr>
              <w:spacing w:before="160" w:line="276" w:lineRule="auto"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3544" w:type="dxa"/>
            <w:vMerge/>
            <w:vAlign w:val="center"/>
          </w:tcPr>
          <w:p w14:paraId="4A6A7750" w14:textId="77777777" w:rsidR="00881467" w:rsidRPr="00011A0A" w:rsidRDefault="00881467" w:rsidP="00881467">
            <w:pPr>
              <w:spacing w:before="160" w:line="276" w:lineRule="auto"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14:paraId="71702741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Calibri"/>
                <w:lang w:eastAsia="ja-JP"/>
              </w:rPr>
            </w:pPr>
            <w:r w:rsidRPr="00011A0A">
              <w:rPr>
                <w:rFonts w:eastAsia="Calibri"/>
                <w:lang w:eastAsia="ja-JP"/>
              </w:rPr>
              <w:t>Broj provedenih preventivnih i edukativnih aktivnosti</w:t>
            </w:r>
          </w:p>
        </w:tc>
        <w:tc>
          <w:tcPr>
            <w:tcW w:w="1418" w:type="dxa"/>
            <w:vAlign w:val="center"/>
          </w:tcPr>
          <w:p w14:paraId="769ED7BB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1417" w:type="dxa"/>
            <w:vAlign w:val="center"/>
          </w:tcPr>
          <w:p w14:paraId="46C70929" w14:textId="77777777" w:rsidR="00881467" w:rsidRPr="00011A0A" w:rsidRDefault="00881467" w:rsidP="00881467">
            <w:pPr>
              <w:spacing w:before="160"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1418" w:type="dxa"/>
            <w:vAlign w:val="center"/>
          </w:tcPr>
          <w:p w14:paraId="7BBFEB36" w14:textId="77777777" w:rsidR="00881467" w:rsidRPr="00011A0A" w:rsidRDefault="00881467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2550" w:type="dxa"/>
            <w:vAlign w:val="center"/>
          </w:tcPr>
          <w:p w14:paraId="0CAF624B" w14:textId="4B3B3675" w:rsidR="00881467" w:rsidRPr="00BC5992" w:rsidRDefault="00BC5992" w:rsidP="00881467">
            <w:pPr>
              <w:spacing w:before="160" w:line="240" w:lineRule="auto"/>
              <w:contextualSpacing/>
              <w:jc w:val="center"/>
              <w:rPr>
                <w:rFonts w:eastAsia="Arial"/>
                <w:b/>
                <w:bCs/>
                <w:lang w:eastAsia="ja-JP"/>
              </w:rPr>
            </w:pPr>
            <w:r w:rsidRPr="00BC5992">
              <w:rPr>
                <w:rFonts w:eastAsia="Arial"/>
                <w:b/>
                <w:bCs/>
                <w:lang w:eastAsia="ja-JP"/>
              </w:rPr>
              <w:t>Postignuto</w:t>
            </w:r>
          </w:p>
        </w:tc>
      </w:tr>
      <w:tr w:rsidR="00881467" w:rsidRPr="00011A0A" w14:paraId="7E9BBD21" w14:textId="77777777" w:rsidTr="00BC5992">
        <w:trPr>
          <w:trHeight w:val="747"/>
        </w:trPr>
        <w:tc>
          <w:tcPr>
            <w:tcW w:w="1134" w:type="dxa"/>
            <w:vMerge w:val="restart"/>
            <w:vAlign w:val="center"/>
          </w:tcPr>
          <w:p w14:paraId="0FA56B97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1.5.</w:t>
            </w:r>
          </w:p>
        </w:tc>
        <w:tc>
          <w:tcPr>
            <w:tcW w:w="3544" w:type="dxa"/>
            <w:vMerge w:val="restart"/>
            <w:vAlign w:val="center"/>
          </w:tcPr>
          <w:p w14:paraId="581D3009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Poboljšanje dostupnosti i kvalitete predškolskog i školskog odgoja</w:t>
            </w:r>
          </w:p>
        </w:tc>
        <w:tc>
          <w:tcPr>
            <w:tcW w:w="2409" w:type="dxa"/>
            <w:vAlign w:val="center"/>
          </w:tcPr>
          <w:p w14:paraId="72C89B3D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Calibri"/>
                <w:lang w:eastAsia="ja-JP"/>
              </w:rPr>
            </w:pPr>
            <w:r w:rsidRPr="00011A0A">
              <w:rPr>
                <w:rFonts w:eastAsia="Calibri"/>
                <w:lang w:eastAsia="ja-JP"/>
              </w:rPr>
              <w:t>Broj studenata koji su ostvarili stipendiju od Općine</w:t>
            </w:r>
          </w:p>
        </w:tc>
        <w:tc>
          <w:tcPr>
            <w:tcW w:w="1418" w:type="dxa"/>
            <w:vAlign w:val="center"/>
          </w:tcPr>
          <w:p w14:paraId="14F8686D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25</w:t>
            </w:r>
          </w:p>
        </w:tc>
        <w:tc>
          <w:tcPr>
            <w:tcW w:w="1417" w:type="dxa"/>
            <w:vAlign w:val="center"/>
          </w:tcPr>
          <w:p w14:paraId="18CADB6B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27</w:t>
            </w:r>
          </w:p>
        </w:tc>
        <w:tc>
          <w:tcPr>
            <w:tcW w:w="1418" w:type="dxa"/>
            <w:vAlign w:val="center"/>
          </w:tcPr>
          <w:p w14:paraId="578FD0B4" w14:textId="77777777" w:rsidR="00881467" w:rsidRPr="00011A0A" w:rsidRDefault="00881467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7</w:t>
            </w:r>
          </w:p>
        </w:tc>
        <w:tc>
          <w:tcPr>
            <w:tcW w:w="2550" w:type="dxa"/>
            <w:vAlign w:val="center"/>
          </w:tcPr>
          <w:p w14:paraId="434664F4" w14:textId="01522B46" w:rsidR="00881467" w:rsidRPr="00011A0A" w:rsidRDefault="00BC5992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8F7EE9">
              <w:rPr>
                <w:rStyle w:val="Naglaeno"/>
              </w:rPr>
              <w:t>Na pravom putu:</w:t>
            </w:r>
            <w:r>
              <w:t xml:space="preserve"> Dodjela stipendija provodi se tijekom godine te je u prvom polugodištu ostvaren dio planirane </w:t>
            </w:r>
            <w:r>
              <w:lastRenderedPageBreak/>
              <w:t>vrijednosti pokazatelja. Potrebno je nastaviti provedbu programa stipendiranja.</w:t>
            </w:r>
          </w:p>
        </w:tc>
      </w:tr>
      <w:tr w:rsidR="00881467" w:rsidRPr="00011A0A" w14:paraId="73248410" w14:textId="77777777" w:rsidTr="00BC5992">
        <w:trPr>
          <w:trHeight w:val="975"/>
        </w:trPr>
        <w:tc>
          <w:tcPr>
            <w:tcW w:w="1134" w:type="dxa"/>
            <w:vMerge/>
            <w:vAlign w:val="center"/>
          </w:tcPr>
          <w:p w14:paraId="37B388AF" w14:textId="77777777" w:rsidR="00881467" w:rsidRPr="00011A0A" w:rsidRDefault="00881467" w:rsidP="00881467">
            <w:pPr>
              <w:spacing w:before="160" w:line="276" w:lineRule="auto"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3544" w:type="dxa"/>
            <w:vMerge/>
            <w:vAlign w:val="center"/>
          </w:tcPr>
          <w:p w14:paraId="7D8F786A" w14:textId="77777777" w:rsidR="00881467" w:rsidRPr="00011A0A" w:rsidRDefault="00881467" w:rsidP="00881467">
            <w:pPr>
              <w:spacing w:before="160" w:line="276" w:lineRule="auto"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14:paraId="040B685B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Calibri"/>
                <w:lang w:eastAsia="ja-JP"/>
              </w:rPr>
            </w:pPr>
            <w:r w:rsidRPr="00011A0A">
              <w:rPr>
                <w:rFonts w:eastAsia="Calibri"/>
                <w:lang w:eastAsia="ja-JP"/>
              </w:rPr>
              <w:t>Broj djece koje pohađaju područni vrtić u Novakima Pazinskim</w:t>
            </w:r>
          </w:p>
        </w:tc>
        <w:tc>
          <w:tcPr>
            <w:tcW w:w="1418" w:type="dxa"/>
            <w:vAlign w:val="center"/>
          </w:tcPr>
          <w:p w14:paraId="44AF29A0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40</w:t>
            </w:r>
          </w:p>
        </w:tc>
        <w:tc>
          <w:tcPr>
            <w:tcW w:w="1417" w:type="dxa"/>
            <w:vAlign w:val="center"/>
          </w:tcPr>
          <w:p w14:paraId="0EDCAC4E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50</w:t>
            </w:r>
          </w:p>
        </w:tc>
        <w:tc>
          <w:tcPr>
            <w:tcW w:w="1418" w:type="dxa"/>
            <w:vAlign w:val="center"/>
          </w:tcPr>
          <w:p w14:paraId="7C7D3A48" w14:textId="77777777" w:rsidR="00881467" w:rsidRPr="00011A0A" w:rsidRDefault="00881467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42</w:t>
            </w:r>
          </w:p>
        </w:tc>
        <w:tc>
          <w:tcPr>
            <w:tcW w:w="2550" w:type="dxa"/>
            <w:vAlign w:val="center"/>
          </w:tcPr>
          <w:p w14:paraId="78FA9F55" w14:textId="41BF8B19" w:rsidR="00BC5992" w:rsidRPr="00BC5992" w:rsidRDefault="00BC5992" w:rsidP="00881467">
            <w:pPr>
              <w:spacing w:before="160" w:line="240" w:lineRule="auto"/>
              <w:contextualSpacing/>
              <w:jc w:val="center"/>
              <w:rPr>
                <w:rFonts w:eastAsia="Arial"/>
                <w:b/>
                <w:bCs/>
                <w:lang w:eastAsia="ja-JP"/>
              </w:rPr>
            </w:pPr>
            <w:r w:rsidRPr="00BC5992">
              <w:rPr>
                <w:rFonts w:eastAsia="Arial"/>
                <w:b/>
                <w:bCs/>
                <w:lang w:eastAsia="ja-JP"/>
              </w:rPr>
              <w:t>Na pravom putu:</w:t>
            </w:r>
          </w:p>
          <w:p w14:paraId="6B31DE28" w14:textId="139C9486" w:rsidR="00881467" w:rsidRPr="00011A0A" w:rsidRDefault="00BC5992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BC5992">
              <w:rPr>
                <w:rFonts w:eastAsia="Arial"/>
                <w:lang w:eastAsia="ja-JP"/>
              </w:rPr>
              <w:t>Broj djece uključenih u program odgovara dosadašnjoj dinamici upisa. Potrebno je nastaviti osiguravati uvjete za kvalitetno provođenje predškolskog odgoja.</w:t>
            </w:r>
          </w:p>
        </w:tc>
      </w:tr>
      <w:tr w:rsidR="00881467" w:rsidRPr="00011A0A" w14:paraId="145E0BE3" w14:textId="77777777" w:rsidTr="00BC5992">
        <w:trPr>
          <w:trHeight w:val="573"/>
        </w:trPr>
        <w:tc>
          <w:tcPr>
            <w:tcW w:w="1134" w:type="dxa"/>
            <w:vAlign w:val="center"/>
          </w:tcPr>
          <w:p w14:paraId="5AEB4A6E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1.6.</w:t>
            </w:r>
          </w:p>
        </w:tc>
        <w:tc>
          <w:tcPr>
            <w:tcW w:w="3544" w:type="dxa"/>
            <w:vAlign w:val="center"/>
          </w:tcPr>
          <w:p w14:paraId="0F93381A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Unaprjeđenje zdravstvene zaštite i preventivnih program</w:t>
            </w:r>
          </w:p>
        </w:tc>
        <w:tc>
          <w:tcPr>
            <w:tcW w:w="2409" w:type="dxa"/>
            <w:vAlign w:val="center"/>
          </w:tcPr>
          <w:p w14:paraId="1DDC04A1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Calibri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Broj timova zavoda za hitnu medicinu</w:t>
            </w:r>
          </w:p>
        </w:tc>
        <w:tc>
          <w:tcPr>
            <w:tcW w:w="1418" w:type="dxa"/>
            <w:vAlign w:val="center"/>
          </w:tcPr>
          <w:p w14:paraId="1CAA5D65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</w:t>
            </w:r>
          </w:p>
        </w:tc>
        <w:tc>
          <w:tcPr>
            <w:tcW w:w="1417" w:type="dxa"/>
            <w:vAlign w:val="center"/>
          </w:tcPr>
          <w:p w14:paraId="4ECDBB6A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</w:t>
            </w:r>
          </w:p>
        </w:tc>
        <w:tc>
          <w:tcPr>
            <w:tcW w:w="1418" w:type="dxa"/>
            <w:vAlign w:val="center"/>
          </w:tcPr>
          <w:p w14:paraId="459BB589" w14:textId="77777777" w:rsidR="00881467" w:rsidRPr="00011A0A" w:rsidRDefault="00881467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</w:t>
            </w:r>
          </w:p>
        </w:tc>
        <w:tc>
          <w:tcPr>
            <w:tcW w:w="2550" w:type="dxa"/>
            <w:vAlign w:val="center"/>
          </w:tcPr>
          <w:p w14:paraId="0190356B" w14:textId="1EF60EEC" w:rsidR="00881467" w:rsidRPr="00BC5992" w:rsidRDefault="00BC5992" w:rsidP="00881467">
            <w:pPr>
              <w:spacing w:before="160" w:line="240" w:lineRule="auto"/>
              <w:contextualSpacing/>
              <w:jc w:val="center"/>
              <w:rPr>
                <w:rFonts w:eastAsia="Arial"/>
                <w:b/>
                <w:bCs/>
                <w:lang w:eastAsia="ja-JP"/>
              </w:rPr>
            </w:pPr>
            <w:r w:rsidRPr="00BC5992">
              <w:rPr>
                <w:rFonts w:eastAsia="Arial"/>
                <w:b/>
                <w:bCs/>
                <w:lang w:eastAsia="ja-JP"/>
              </w:rPr>
              <w:t>Postignuto</w:t>
            </w:r>
          </w:p>
        </w:tc>
      </w:tr>
      <w:tr w:rsidR="00881467" w:rsidRPr="00011A0A" w14:paraId="4C19254A" w14:textId="77777777" w:rsidTr="00BC5992">
        <w:trPr>
          <w:trHeight w:val="908"/>
        </w:trPr>
        <w:tc>
          <w:tcPr>
            <w:tcW w:w="1134" w:type="dxa"/>
            <w:vAlign w:val="center"/>
          </w:tcPr>
          <w:p w14:paraId="76FAB7EA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1.7.</w:t>
            </w:r>
          </w:p>
        </w:tc>
        <w:tc>
          <w:tcPr>
            <w:tcW w:w="3544" w:type="dxa"/>
            <w:vAlign w:val="center"/>
          </w:tcPr>
          <w:p w14:paraId="0B6E770C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Razvoj sporta i rekreacije te sportske infrastrukture</w:t>
            </w:r>
          </w:p>
        </w:tc>
        <w:tc>
          <w:tcPr>
            <w:tcW w:w="2409" w:type="dxa"/>
            <w:vAlign w:val="center"/>
          </w:tcPr>
          <w:p w14:paraId="27D9B9F0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Calibri"/>
                <w:lang w:eastAsia="ja-JP"/>
              </w:rPr>
            </w:pPr>
            <w:r w:rsidRPr="00011A0A">
              <w:rPr>
                <w:rFonts w:eastAsia="Calibri"/>
                <w:lang w:eastAsia="ja-JP"/>
              </w:rPr>
              <w:t>Broj aktivnih sportskih udruga s ugovorenim programima</w:t>
            </w:r>
          </w:p>
        </w:tc>
        <w:tc>
          <w:tcPr>
            <w:tcW w:w="1418" w:type="dxa"/>
            <w:vAlign w:val="center"/>
          </w:tcPr>
          <w:p w14:paraId="66BEF6F7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5</w:t>
            </w:r>
          </w:p>
        </w:tc>
        <w:tc>
          <w:tcPr>
            <w:tcW w:w="1417" w:type="dxa"/>
            <w:vAlign w:val="center"/>
          </w:tcPr>
          <w:p w14:paraId="47154636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5</w:t>
            </w:r>
          </w:p>
        </w:tc>
        <w:tc>
          <w:tcPr>
            <w:tcW w:w="1418" w:type="dxa"/>
            <w:vAlign w:val="center"/>
          </w:tcPr>
          <w:p w14:paraId="4977D8FB" w14:textId="77777777" w:rsidR="00881467" w:rsidRPr="00011A0A" w:rsidRDefault="00881467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0</w:t>
            </w:r>
          </w:p>
        </w:tc>
        <w:tc>
          <w:tcPr>
            <w:tcW w:w="2550" w:type="dxa"/>
            <w:vAlign w:val="center"/>
          </w:tcPr>
          <w:p w14:paraId="00DFC217" w14:textId="77777777" w:rsidR="008E50EC" w:rsidRPr="008F7EE9" w:rsidRDefault="008E50EC" w:rsidP="00881467">
            <w:pPr>
              <w:spacing w:before="160" w:line="240" w:lineRule="auto"/>
              <w:contextualSpacing/>
              <w:jc w:val="center"/>
              <w:rPr>
                <w:rFonts w:eastAsia="Arial"/>
                <w:b/>
                <w:bCs/>
                <w:lang w:eastAsia="ja-JP"/>
              </w:rPr>
            </w:pPr>
            <w:r w:rsidRPr="008F7EE9">
              <w:rPr>
                <w:rFonts w:eastAsia="Arial"/>
                <w:b/>
                <w:bCs/>
                <w:lang w:eastAsia="ja-JP"/>
              </w:rPr>
              <w:t>Na pravom putu:</w:t>
            </w:r>
          </w:p>
          <w:p w14:paraId="15CBF23F" w14:textId="446C1148" w:rsidR="00881467" w:rsidRPr="008E50EC" w:rsidRDefault="008E50EC" w:rsidP="00881467">
            <w:pPr>
              <w:spacing w:before="160" w:line="240" w:lineRule="auto"/>
              <w:contextualSpacing/>
              <w:jc w:val="center"/>
              <w:rPr>
                <w:rFonts w:eastAsia="Arial"/>
                <w:highlight w:val="yellow"/>
                <w:lang w:eastAsia="ja-JP"/>
              </w:rPr>
            </w:pPr>
            <w:r w:rsidRPr="008F7EE9">
              <w:rPr>
                <w:rFonts w:eastAsia="Arial"/>
                <w:lang w:eastAsia="ja-JP"/>
              </w:rPr>
              <w:t>Ugovaranje programa i financiranje sportskih udruga provodi se tijekom godine, zbog čega pokazatelj još nije ostvaren. Potrebno je nastaviti provedbu planiranih aktivnosti radi ostvarenja godišnjeg cilja</w:t>
            </w:r>
          </w:p>
        </w:tc>
      </w:tr>
      <w:tr w:rsidR="00881467" w:rsidRPr="00011A0A" w14:paraId="79DEE11A" w14:textId="77777777" w:rsidTr="00BC5992">
        <w:trPr>
          <w:trHeight w:val="509"/>
        </w:trPr>
        <w:tc>
          <w:tcPr>
            <w:tcW w:w="1134" w:type="dxa"/>
            <w:vMerge w:val="restart"/>
            <w:vAlign w:val="center"/>
          </w:tcPr>
          <w:p w14:paraId="7BB86FE1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1.8.</w:t>
            </w:r>
          </w:p>
        </w:tc>
        <w:tc>
          <w:tcPr>
            <w:tcW w:w="3544" w:type="dxa"/>
            <w:vMerge w:val="restart"/>
            <w:vAlign w:val="center"/>
          </w:tcPr>
          <w:p w14:paraId="6DA90F6F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Socijalna uključenost i demografska potpora zajednici</w:t>
            </w:r>
          </w:p>
        </w:tc>
        <w:tc>
          <w:tcPr>
            <w:tcW w:w="2409" w:type="dxa"/>
            <w:vAlign w:val="center"/>
          </w:tcPr>
          <w:p w14:paraId="09C2098B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Calibri"/>
                <w:lang w:eastAsia="ja-JP"/>
              </w:rPr>
            </w:pPr>
            <w:r w:rsidRPr="00011A0A">
              <w:rPr>
                <w:rFonts w:eastAsia="Calibri"/>
                <w:lang w:eastAsia="ja-JP"/>
              </w:rPr>
              <w:t>Broj korisnika pomoći u kući</w:t>
            </w:r>
          </w:p>
        </w:tc>
        <w:tc>
          <w:tcPr>
            <w:tcW w:w="1418" w:type="dxa"/>
            <w:vAlign w:val="center"/>
          </w:tcPr>
          <w:p w14:paraId="73F4C27B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10</w:t>
            </w:r>
          </w:p>
        </w:tc>
        <w:tc>
          <w:tcPr>
            <w:tcW w:w="1417" w:type="dxa"/>
            <w:vAlign w:val="center"/>
          </w:tcPr>
          <w:p w14:paraId="0FD5D03D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10</w:t>
            </w:r>
          </w:p>
        </w:tc>
        <w:tc>
          <w:tcPr>
            <w:tcW w:w="1418" w:type="dxa"/>
            <w:vAlign w:val="center"/>
          </w:tcPr>
          <w:p w14:paraId="18A268D6" w14:textId="77777777" w:rsidR="00881467" w:rsidRPr="00011A0A" w:rsidRDefault="00881467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6</w:t>
            </w:r>
          </w:p>
        </w:tc>
        <w:tc>
          <w:tcPr>
            <w:tcW w:w="2550" w:type="dxa"/>
            <w:vAlign w:val="center"/>
          </w:tcPr>
          <w:p w14:paraId="299CA7D2" w14:textId="7EB9C99C" w:rsidR="00881467" w:rsidRPr="00011A0A" w:rsidRDefault="008E50EC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8E50EC">
              <w:rPr>
                <w:rFonts w:eastAsia="Arial"/>
                <w:b/>
                <w:bCs/>
                <w:lang w:eastAsia="ja-JP"/>
              </w:rPr>
              <w:t>Na pravom putu:</w:t>
            </w:r>
            <w:r w:rsidRPr="008E50EC">
              <w:rPr>
                <w:rFonts w:eastAsia="Arial"/>
                <w:lang w:eastAsia="ja-JP"/>
              </w:rPr>
              <w:t xml:space="preserve"> Tijekom prvog polugodišta uslugu koristi šest od planiranih deset korisnika. Potrebno je nastaviti osiguravati </w:t>
            </w:r>
            <w:r w:rsidRPr="008E50EC">
              <w:rPr>
                <w:rFonts w:eastAsia="Arial"/>
                <w:lang w:eastAsia="ja-JP"/>
              </w:rPr>
              <w:lastRenderedPageBreak/>
              <w:t>dostupnost usluge sukladno potrebama stanovništva.</w:t>
            </w:r>
          </w:p>
        </w:tc>
      </w:tr>
      <w:tr w:rsidR="00881467" w:rsidRPr="00011A0A" w14:paraId="5749C296" w14:textId="77777777" w:rsidTr="00BC5992">
        <w:trPr>
          <w:trHeight w:val="633"/>
        </w:trPr>
        <w:tc>
          <w:tcPr>
            <w:tcW w:w="1134" w:type="dxa"/>
            <w:vMerge/>
            <w:vAlign w:val="center"/>
          </w:tcPr>
          <w:p w14:paraId="766E9D06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3544" w:type="dxa"/>
            <w:vMerge/>
            <w:vAlign w:val="center"/>
          </w:tcPr>
          <w:p w14:paraId="0C8AF5AE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14:paraId="49FFC97C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Calibri"/>
                <w:lang w:eastAsia="ja-JP"/>
              </w:rPr>
            </w:pPr>
            <w:r w:rsidRPr="00011A0A">
              <w:rPr>
                <w:rFonts w:eastAsia="Calibri"/>
                <w:lang w:eastAsia="ja-JP"/>
              </w:rPr>
              <w:t>Broj obitelji s isplaćenim naknadama za novorođenčad</w:t>
            </w:r>
          </w:p>
        </w:tc>
        <w:tc>
          <w:tcPr>
            <w:tcW w:w="1418" w:type="dxa"/>
            <w:vAlign w:val="center"/>
          </w:tcPr>
          <w:p w14:paraId="74E17981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12</w:t>
            </w:r>
          </w:p>
        </w:tc>
        <w:tc>
          <w:tcPr>
            <w:tcW w:w="1417" w:type="dxa"/>
            <w:vAlign w:val="center"/>
          </w:tcPr>
          <w:p w14:paraId="08FF3371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12</w:t>
            </w:r>
          </w:p>
        </w:tc>
        <w:tc>
          <w:tcPr>
            <w:tcW w:w="1418" w:type="dxa"/>
            <w:vAlign w:val="center"/>
          </w:tcPr>
          <w:p w14:paraId="416526FB" w14:textId="77777777" w:rsidR="00881467" w:rsidRPr="00011A0A" w:rsidRDefault="00881467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4</w:t>
            </w:r>
          </w:p>
        </w:tc>
        <w:tc>
          <w:tcPr>
            <w:tcW w:w="2550" w:type="dxa"/>
            <w:vAlign w:val="center"/>
          </w:tcPr>
          <w:p w14:paraId="7538E5D9" w14:textId="77777777" w:rsidR="008E50EC" w:rsidRPr="008E50EC" w:rsidRDefault="008E50EC" w:rsidP="00881467">
            <w:pPr>
              <w:spacing w:before="160" w:line="240" w:lineRule="auto"/>
              <w:contextualSpacing/>
              <w:jc w:val="center"/>
              <w:rPr>
                <w:rFonts w:eastAsia="Arial"/>
                <w:b/>
                <w:bCs/>
                <w:lang w:eastAsia="ja-JP"/>
              </w:rPr>
            </w:pPr>
            <w:r w:rsidRPr="008E50EC">
              <w:rPr>
                <w:rFonts w:eastAsia="Arial"/>
                <w:b/>
                <w:bCs/>
                <w:lang w:eastAsia="ja-JP"/>
              </w:rPr>
              <w:t>Na pravom putu:</w:t>
            </w:r>
          </w:p>
          <w:p w14:paraId="6095361C" w14:textId="168B333A" w:rsidR="00881467" w:rsidRPr="00011A0A" w:rsidRDefault="008E50EC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8E50EC">
              <w:rPr>
                <w:rFonts w:eastAsia="Arial"/>
                <w:lang w:eastAsia="ja-JP"/>
              </w:rPr>
              <w:t>Isplate naknada ovise o broju novorođene djece i podnesenim zahtjevima tijekom godine. Potrebno je nastaviti provoditi planirane demografske mjere.</w:t>
            </w:r>
          </w:p>
        </w:tc>
      </w:tr>
      <w:tr w:rsidR="00881467" w:rsidRPr="00011A0A" w14:paraId="29E2A600" w14:textId="77777777" w:rsidTr="00BC5992">
        <w:trPr>
          <w:trHeight w:val="509"/>
        </w:trPr>
        <w:tc>
          <w:tcPr>
            <w:tcW w:w="1134" w:type="dxa"/>
            <w:vMerge w:val="restart"/>
            <w:vAlign w:val="center"/>
          </w:tcPr>
          <w:p w14:paraId="43BADC58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1.9.</w:t>
            </w:r>
          </w:p>
        </w:tc>
        <w:tc>
          <w:tcPr>
            <w:tcW w:w="3544" w:type="dxa"/>
            <w:vMerge w:val="restart"/>
            <w:vAlign w:val="center"/>
          </w:tcPr>
          <w:p w14:paraId="72A3EC5D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Pametna i učinkovita lokalna uprava</w:t>
            </w:r>
          </w:p>
        </w:tc>
        <w:tc>
          <w:tcPr>
            <w:tcW w:w="2409" w:type="dxa"/>
            <w:vAlign w:val="center"/>
          </w:tcPr>
          <w:p w14:paraId="15AFA82B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Calibri"/>
                <w:lang w:eastAsia="ja-JP"/>
              </w:rPr>
            </w:pPr>
            <w:r w:rsidRPr="00011A0A">
              <w:rPr>
                <w:rFonts w:eastAsia="Calibri"/>
                <w:lang w:eastAsia="ja-JP"/>
              </w:rPr>
              <w:t>Broj planiranih aktivnosti za unaprjeđenje gospodarstva</w:t>
            </w:r>
          </w:p>
        </w:tc>
        <w:tc>
          <w:tcPr>
            <w:tcW w:w="1418" w:type="dxa"/>
            <w:vAlign w:val="center"/>
          </w:tcPr>
          <w:p w14:paraId="0ED3412E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</w:t>
            </w:r>
          </w:p>
        </w:tc>
        <w:tc>
          <w:tcPr>
            <w:tcW w:w="1417" w:type="dxa"/>
            <w:vAlign w:val="center"/>
          </w:tcPr>
          <w:p w14:paraId="59784718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</w:t>
            </w:r>
          </w:p>
        </w:tc>
        <w:tc>
          <w:tcPr>
            <w:tcW w:w="1418" w:type="dxa"/>
            <w:vAlign w:val="center"/>
          </w:tcPr>
          <w:p w14:paraId="764C4533" w14:textId="77777777" w:rsidR="00881467" w:rsidRPr="00011A0A" w:rsidRDefault="00881467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0</w:t>
            </w:r>
          </w:p>
        </w:tc>
        <w:tc>
          <w:tcPr>
            <w:tcW w:w="2550" w:type="dxa"/>
            <w:vAlign w:val="center"/>
          </w:tcPr>
          <w:p w14:paraId="67079B6E" w14:textId="295AEF57" w:rsidR="00881467" w:rsidRPr="00011A0A" w:rsidRDefault="008E50EC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8E50EC">
              <w:rPr>
                <w:rFonts w:eastAsia="Arial"/>
                <w:b/>
                <w:bCs/>
                <w:lang w:eastAsia="ja-JP"/>
              </w:rPr>
              <w:t>Zaslužuje pozornost:</w:t>
            </w:r>
            <w:r w:rsidRPr="008E50EC">
              <w:rPr>
                <w:rFonts w:eastAsia="Arial"/>
                <w:lang w:eastAsia="ja-JP"/>
              </w:rPr>
              <w:t xml:space="preserve"> Tijekom prvog polugodišta nisu provedene planirane aktivnosti za unaprjeđenje gospodarstva. Potrebno je provesti planirane aktivnosti kako bi se ostvario godišnji cilj.</w:t>
            </w:r>
          </w:p>
        </w:tc>
      </w:tr>
      <w:tr w:rsidR="00881467" w:rsidRPr="00011A0A" w14:paraId="6D1B0105" w14:textId="77777777" w:rsidTr="00BC5992">
        <w:trPr>
          <w:trHeight w:val="509"/>
        </w:trPr>
        <w:tc>
          <w:tcPr>
            <w:tcW w:w="1134" w:type="dxa"/>
            <w:vMerge/>
            <w:vAlign w:val="center"/>
          </w:tcPr>
          <w:p w14:paraId="77071C12" w14:textId="77777777" w:rsidR="00881467" w:rsidRPr="00011A0A" w:rsidRDefault="00881467" w:rsidP="00881467">
            <w:pPr>
              <w:spacing w:before="160" w:line="276" w:lineRule="auto"/>
              <w:contextualSpacing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3544" w:type="dxa"/>
            <w:vMerge/>
            <w:vAlign w:val="center"/>
          </w:tcPr>
          <w:p w14:paraId="66CCE914" w14:textId="77777777" w:rsidR="00881467" w:rsidRPr="00011A0A" w:rsidRDefault="00881467" w:rsidP="00881467">
            <w:pPr>
              <w:spacing w:before="160" w:line="276" w:lineRule="auto"/>
              <w:contextualSpacing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14:paraId="5E169EEC" w14:textId="77777777" w:rsidR="00881467" w:rsidRPr="00011A0A" w:rsidRDefault="00881467" w:rsidP="00881467">
            <w:pPr>
              <w:spacing w:before="160" w:line="276" w:lineRule="auto"/>
              <w:contextualSpacing/>
              <w:jc w:val="center"/>
              <w:rPr>
                <w:rFonts w:eastAsia="Calibri"/>
                <w:lang w:eastAsia="ja-JP"/>
              </w:rPr>
            </w:pPr>
            <w:r w:rsidRPr="00011A0A">
              <w:rPr>
                <w:rFonts w:eastAsia="Calibri"/>
                <w:lang w:eastAsia="ja-JP"/>
              </w:rPr>
              <w:t>Broj izrađenih elaborata</w:t>
            </w:r>
          </w:p>
        </w:tc>
        <w:tc>
          <w:tcPr>
            <w:tcW w:w="1418" w:type="dxa"/>
            <w:vAlign w:val="center"/>
          </w:tcPr>
          <w:p w14:paraId="24DBAAD6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5</w:t>
            </w:r>
          </w:p>
        </w:tc>
        <w:tc>
          <w:tcPr>
            <w:tcW w:w="1417" w:type="dxa"/>
            <w:vAlign w:val="center"/>
          </w:tcPr>
          <w:p w14:paraId="1A35AB30" w14:textId="77777777" w:rsidR="00881467" w:rsidRPr="00011A0A" w:rsidRDefault="00881467" w:rsidP="00881467">
            <w:pPr>
              <w:spacing w:before="160"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10</w:t>
            </w:r>
          </w:p>
        </w:tc>
        <w:tc>
          <w:tcPr>
            <w:tcW w:w="1418" w:type="dxa"/>
            <w:vAlign w:val="center"/>
          </w:tcPr>
          <w:p w14:paraId="17F502F1" w14:textId="77777777" w:rsidR="00881467" w:rsidRPr="00011A0A" w:rsidRDefault="00881467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</w:t>
            </w:r>
          </w:p>
        </w:tc>
        <w:tc>
          <w:tcPr>
            <w:tcW w:w="2550" w:type="dxa"/>
            <w:vAlign w:val="center"/>
          </w:tcPr>
          <w:p w14:paraId="4D681B8D" w14:textId="52888400" w:rsidR="008E50EC" w:rsidRPr="008E50EC" w:rsidRDefault="008E50EC" w:rsidP="00881467">
            <w:pPr>
              <w:spacing w:before="160" w:line="240" w:lineRule="auto"/>
              <w:contextualSpacing/>
              <w:jc w:val="center"/>
              <w:rPr>
                <w:rFonts w:eastAsia="Arial"/>
                <w:b/>
                <w:bCs/>
                <w:lang w:eastAsia="ja-JP"/>
              </w:rPr>
            </w:pPr>
            <w:r w:rsidRPr="008E50EC">
              <w:rPr>
                <w:rFonts w:eastAsia="Arial"/>
                <w:b/>
                <w:bCs/>
                <w:lang w:eastAsia="ja-JP"/>
              </w:rPr>
              <w:t>Zaslužuje pozornost:</w:t>
            </w:r>
          </w:p>
          <w:p w14:paraId="2D7E9B5D" w14:textId="27F3C20C" w:rsidR="00881467" w:rsidRPr="00011A0A" w:rsidRDefault="008E50EC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8E50EC">
              <w:rPr>
                <w:rFonts w:eastAsia="Arial"/>
                <w:lang w:eastAsia="ja-JP"/>
              </w:rPr>
              <w:t>U prvom polugodištu izrađena su dva od planiranih deset elaborata. Potrebno je nastaviti izradu planiranih elaborata tijekom preostalog dijela godine.</w:t>
            </w:r>
          </w:p>
        </w:tc>
      </w:tr>
      <w:tr w:rsidR="00881467" w:rsidRPr="00011A0A" w14:paraId="59423EE3" w14:textId="77777777" w:rsidTr="00BC5992">
        <w:trPr>
          <w:trHeight w:val="509"/>
        </w:trPr>
        <w:tc>
          <w:tcPr>
            <w:tcW w:w="1134" w:type="dxa"/>
            <w:vAlign w:val="center"/>
          </w:tcPr>
          <w:p w14:paraId="40030C89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1.10.</w:t>
            </w:r>
          </w:p>
        </w:tc>
        <w:tc>
          <w:tcPr>
            <w:tcW w:w="3544" w:type="dxa"/>
            <w:vAlign w:val="center"/>
          </w:tcPr>
          <w:p w14:paraId="5004B704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Poticaj razvoju turizma i destinacijskom upravljanju</w:t>
            </w:r>
          </w:p>
        </w:tc>
        <w:tc>
          <w:tcPr>
            <w:tcW w:w="2409" w:type="dxa"/>
            <w:vAlign w:val="center"/>
          </w:tcPr>
          <w:p w14:paraId="5FEDE6B9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Calibri"/>
                <w:lang w:eastAsia="ja-JP"/>
              </w:rPr>
            </w:pPr>
            <w:r w:rsidRPr="00011A0A">
              <w:rPr>
                <w:rFonts w:eastAsia="Calibri"/>
                <w:lang w:eastAsia="ja-JP"/>
              </w:rPr>
              <w:t xml:space="preserve">Broj posjetitelja Općine </w:t>
            </w:r>
            <w:proofErr w:type="spellStart"/>
            <w:r w:rsidRPr="00011A0A">
              <w:rPr>
                <w:rFonts w:eastAsia="Calibri"/>
                <w:lang w:eastAsia="ja-JP"/>
              </w:rPr>
              <w:t>Cerovlje</w:t>
            </w:r>
            <w:proofErr w:type="spellEnd"/>
          </w:p>
        </w:tc>
        <w:tc>
          <w:tcPr>
            <w:tcW w:w="1418" w:type="dxa"/>
            <w:vAlign w:val="center"/>
          </w:tcPr>
          <w:p w14:paraId="44B931FB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2700</w:t>
            </w:r>
          </w:p>
        </w:tc>
        <w:tc>
          <w:tcPr>
            <w:tcW w:w="1417" w:type="dxa"/>
            <w:vAlign w:val="center"/>
          </w:tcPr>
          <w:p w14:paraId="0FBF3DCF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2750</w:t>
            </w:r>
          </w:p>
        </w:tc>
        <w:tc>
          <w:tcPr>
            <w:tcW w:w="1418" w:type="dxa"/>
            <w:vAlign w:val="center"/>
          </w:tcPr>
          <w:p w14:paraId="36B2D696" w14:textId="77777777" w:rsidR="00881467" w:rsidRPr="00011A0A" w:rsidRDefault="00881467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Nema objavljenih podataka</w:t>
            </w:r>
          </w:p>
        </w:tc>
        <w:tc>
          <w:tcPr>
            <w:tcW w:w="2550" w:type="dxa"/>
            <w:vAlign w:val="center"/>
          </w:tcPr>
          <w:p w14:paraId="424AC297" w14:textId="77777777" w:rsidR="008E50EC" w:rsidRPr="008E50EC" w:rsidRDefault="008E50EC" w:rsidP="00881467">
            <w:pPr>
              <w:spacing w:before="160" w:line="240" w:lineRule="auto"/>
              <w:contextualSpacing/>
              <w:jc w:val="center"/>
              <w:rPr>
                <w:rFonts w:eastAsia="Arial"/>
                <w:b/>
                <w:bCs/>
                <w:lang w:eastAsia="ja-JP"/>
              </w:rPr>
            </w:pPr>
            <w:r w:rsidRPr="008E50EC">
              <w:rPr>
                <w:rFonts w:eastAsia="Arial"/>
                <w:b/>
                <w:bCs/>
                <w:lang w:eastAsia="ja-JP"/>
              </w:rPr>
              <w:t>Nema podataka:</w:t>
            </w:r>
          </w:p>
          <w:p w14:paraId="05DF0EAA" w14:textId="3FD750FD" w:rsidR="00881467" w:rsidRPr="00011A0A" w:rsidRDefault="008E50EC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8E50EC">
              <w:rPr>
                <w:rFonts w:eastAsia="Arial"/>
                <w:lang w:eastAsia="ja-JP"/>
              </w:rPr>
              <w:t xml:space="preserve">Podaci o broju posjetitelja za </w:t>
            </w:r>
            <w:r w:rsidRPr="008E50EC">
              <w:rPr>
                <w:rFonts w:eastAsia="Arial"/>
                <w:lang w:eastAsia="ja-JP"/>
              </w:rPr>
              <w:lastRenderedPageBreak/>
              <w:t>izvještajno razdoblje nisu objavljeni te nije moguće ocijeniti ostvarenje pokazatelja. Procjena provedbe bit će moguća nakon objave službenih podataka.</w:t>
            </w:r>
          </w:p>
        </w:tc>
      </w:tr>
      <w:tr w:rsidR="00881467" w:rsidRPr="00011A0A" w14:paraId="282C7567" w14:textId="77777777" w:rsidTr="00BC5992">
        <w:trPr>
          <w:trHeight w:val="509"/>
        </w:trPr>
        <w:tc>
          <w:tcPr>
            <w:tcW w:w="1134" w:type="dxa"/>
            <w:vAlign w:val="center"/>
          </w:tcPr>
          <w:p w14:paraId="5D736DF8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lastRenderedPageBreak/>
              <w:t>1.11.</w:t>
            </w:r>
          </w:p>
        </w:tc>
        <w:tc>
          <w:tcPr>
            <w:tcW w:w="3544" w:type="dxa"/>
            <w:vAlign w:val="center"/>
          </w:tcPr>
          <w:p w14:paraId="304EA553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Poticanje poljoprivrede, agroturizma i lokalnog gospodarstva</w:t>
            </w:r>
          </w:p>
        </w:tc>
        <w:tc>
          <w:tcPr>
            <w:tcW w:w="2409" w:type="dxa"/>
            <w:vAlign w:val="center"/>
          </w:tcPr>
          <w:p w14:paraId="54294003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Calibri"/>
                <w:lang w:eastAsia="ja-JP"/>
              </w:rPr>
            </w:pPr>
            <w:r w:rsidRPr="00011A0A">
              <w:rPr>
                <w:rFonts w:eastAsia="Calibri"/>
                <w:lang w:eastAsia="ja-JP"/>
              </w:rPr>
              <w:t>Broj poljoprivrednika koji su ostvarili potporu</w:t>
            </w:r>
          </w:p>
        </w:tc>
        <w:tc>
          <w:tcPr>
            <w:tcW w:w="1418" w:type="dxa"/>
            <w:vAlign w:val="center"/>
          </w:tcPr>
          <w:p w14:paraId="4D898B48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0</w:t>
            </w:r>
          </w:p>
        </w:tc>
        <w:tc>
          <w:tcPr>
            <w:tcW w:w="1417" w:type="dxa"/>
            <w:vAlign w:val="center"/>
          </w:tcPr>
          <w:p w14:paraId="30B11AFB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0</w:t>
            </w:r>
          </w:p>
        </w:tc>
        <w:tc>
          <w:tcPr>
            <w:tcW w:w="1418" w:type="dxa"/>
            <w:vAlign w:val="center"/>
          </w:tcPr>
          <w:p w14:paraId="579207C9" w14:textId="77777777" w:rsidR="00881467" w:rsidRPr="00011A0A" w:rsidRDefault="00881467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0</w:t>
            </w:r>
          </w:p>
        </w:tc>
        <w:tc>
          <w:tcPr>
            <w:tcW w:w="2550" w:type="dxa"/>
            <w:vAlign w:val="center"/>
          </w:tcPr>
          <w:p w14:paraId="18419CE3" w14:textId="06D266DF" w:rsidR="00881467" w:rsidRPr="008F7EE9" w:rsidRDefault="008E50EC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8F7EE9">
              <w:rPr>
                <w:rFonts w:eastAsia="Arial"/>
                <w:lang w:eastAsia="ja-JP"/>
              </w:rPr>
              <w:t>Za 2026. godinu nije planirana dodjela potpora, stoga je pokazatelj ostvaren u skladu s planiranom vrijednošću. Nastavit će se praćenje potreba i mogućnosti potpore razvoju poljoprivrede.</w:t>
            </w:r>
          </w:p>
        </w:tc>
      </w:tr>
      <w:tr w:rsidR="00881467" w:rsidRPr="00011A0A" w14:paraId="409F1DE3" w14:textId="77777777" w:rsidTr="00BC5992">
        <w:trPr>
          <w:trHeight w:val="509"/>
        </w:trPr>
        <w:tc>
          <w:tcPr>
            <w:tcW w:w="1134" w:type="dxa"/>
            <w:vMerge w:val="restart"/>
            <w:vAlign w:val="center"/>
          </w:tcPr>
          <w:p w14:paraId="4CA0A817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1.12.</w:t>
            </w:r>
          </w:p>
        </w:tc>
        <w:tc>
          <w:tcPr>
            <w:tcW w:w="3544" w:type="dxa"/>
            <w:vMerge w:val="restart"/>
            <w:vAlign w:val="center"/>
          </w:tcPr>
          <w:p w14:paraId="4A5D529F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Zaštita i valorizacija kulturne baštine te razvoj kulturnih programa</w:t>
            </w:r>
          </w:p>
        </w:tc>
        <w:tc>
          <w:tcPr>
            <w:tcW w:w="2409" w:type="dxa"/>
            <w:vAlign w:val="center"/>
          </w:tcPr>
          <w:p w14:paraId="7937768C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Calibri"/>
                <w:lang w:eastAsia="ja-JP"/>
              </w:rPr>
            </w:pPr>
            <w:r w:rsidRPr="00011A0A">
              <w:rPr>
                <w:rFonts w:eastAsia="Calibri"/>
                <w:lang w:eastAsia="ja-JP"/>
              </w:rPr>
              <w:t>Broj udruga i ustanova u kulturi koje su ostvarile donaciju</w:t>
            </w:r>
          </w:p>
        </w:tc>
        <w:tc>
          <w:tcPr>
            <w:tcW w:w="1418" w:type="dxa"/>
            <w:vAlign w:val="center"/>
          </w:tcPr>
          <w:p w14:paraId="5FCBE26D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7</w:t>
            </w:r>
          </w:p>
        </w:tc>
        <w:tc>
          <w:tcPr>
            <w:tcW w:w="1417" w:type="dxa"/>
            <w:vAlign w:val="center"/>
          </w:tcPr>
          <w:p w14:paraId="2BBA5C52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7</w:t>
            </w:r>
          </w:p>
        </w:tc>
        <w:tc>
          <w:tcPr>
            <w:tcW w:w="1418" w:type="dxa"/>
            <w:vAlign w:val="center"/>
          </w:tcPr>
          <w:p w14:paraId="27747EC5" w14:textId="77777777" w:rsidR="00881467" w:rsidRPr="00011A0A" w:rsidRDefault="00881467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0</w:t>
            </w:r>
          </w:p>
        </w:tc>
        <w:tc>
          <w:tcPr>
            <w:tcW w:w="2550" w:type="dxa"/>
            <w:vAlign w:val="center"/>
          </w:tcPr>
          <w:p w14:paraId="3B302242" w14:textId="13E64723" w:rsidR="00881467" w:rsidRPr="008F7EE9" w:rsidRDefault="008E50EC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8F7EE9">
              <w:rPr>
                <w:rFonts w:eastAsia="Arial"/>
                <w:b/>
                <w:bCs/>
                <w:lang w:eastAsia="ja-JP"/>
              </w:rPr>
              <w:t>Na pravom putu:</w:t>
            </w:r>
            <w:r w:rsidRPr="008F7EE9">
              <w:rPr>
                <w:rFonts w:eastAsia="Arial"/>
                <w:lang w:eastAsia="ja-JP"/>
              </w:rPr>
              <w:t xml:space="preserve"> Dodjela sredstava udrugama i ustanovama u kulturi provodi se tijekom godine, zbog čega pokazatelj još nije ostvaren. Potrebno je nastaviti provedbu planiranih aktivnosti.</w:t>
            </w:r>
          </w:p>
        </w:tc>
      </w:tr>
      <w:tr w:rsidR="00881467" w:rsidRPr="00011A0A" w14:paraId="08853662" w14:textId="77777777" w:rsidTr="00BC5992">
        <w:trPr>
          <w:trHeight w:val="509"/>
        </w:trPr>
        <w:tc>
          <w:tcPr>
            <w:tcW w:w="1134" w:type="dxa"/>
            <w:vMerge/>
            <w:vAlign w:val="center"/>
          </w:tcPr>
          <w:p w14:paraId="334A5420" w14:textId="77777777" w:rsidR="00881467" w:rsidRPr="00011A0A" w:rsidRDefault="00881467" w:rsidP="00881467">
            <w:pPr>
              <w:spacing w:before="160" w:line="276" w:lineRule="auto"/>
              <w:contextualSpacing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3544" w:type="dxa"/>
            <w:vMerge/>
            <w:vAlign w:val="center"/>
          </w:tcPr>
          <w:p w14:paraId="458A0E1D" w14:textId="77777777" w:rsidR="00881467" w:rsidRPr="00011A0A" w:rsidRDefault="00881467" w:rsidP="00881467">
            <w:pPr>
              <w:spacing w:before="160" w:line="276" w:lineRule="auto"/>
              <w:contextualSpacing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14:paraId="5C4C5B1B" w14:textId="77777777" w:rsidR="00881467" w:rsidRPr="00011A0A" w:rsidRDefault="00881467" w:rsidP="00881467">
            <w:pPr>
              <w:spacing w:before="160" w:line="276" w:lineRule="auto"/>
              <w:contextualSpacing/>
              <w:jc w:val="center"/>
              <w:rPr>
                <w:rFonts w:eastAsia="Calibri"/>
                <w:lang w:eastAsia="ja-JP"/>
              </w:rPr>
            </w:pPr>
            <w:r w:rsidRPr="00011A0A">
              <w:rPr>
                <w:rFonts w:eastAsia="Calibri"/>
                <w:lang w:eastAsia="ja-JP"/>
              </w:rPr>
              <w:t>Broj sufinanciranih manifestacija</w:t>
            </w:r>
          </w:p>
        </w:tc>
        <w:tc>
          <w:tcPr>
            <w:tcW w:w="1418" w:type="dxa"/>
            <w:vAlign w:val="center"/>
          </w:tcPr>
          <w:p w14:paraId="784FFC36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13</w:t>
            </w:r>
          </w:p>
        </w:tc>
        <w:tc>
          <w:tcPr>
            <w:tcW w:w="1417" w:type="dxa"/>
            <w:vAlign w:val="center"/>
          </w:tcPr>
          <w:p w14:paraId="2F8BA8EA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12</w:t>
            </w:r>
          </w:p>
        </w:tc>
        <w:tc>
          <w:tcPr>
            <w:tcW w:w="1418" w:type="dxa"/>
            <w:vAlign w:val="center"/>
          </w:tcPr>
          <w:p w14:paraId="1BDBF83F" w14:textId="77777777" w:rsidR="00881467" w:rsidRPr="00011A0A" w:rsidRDefault="00881467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6</w:t>
            </w:r>
          </w:p>
        </w:tc>
        <w:tc>
          <w:tcPr>
            <w:tcW w:w="2550" w:type="dxa"/>
            <w:vAlign w:val="center"/>
          </w:tcPr>
          <w:p w14:paraId="40D44AB2" w14:textId="2B4256D2" w:rsidR="008E50EC" w:rsidRDefault="008E50EC" w:rsidP="00881467">
            <w:pPr>
              <w:spacing w:before="160" w:line="240" w:lineRule="auto"/>
              <w:contextualSpacing/>
              <w:jc w:val="center"/>
              <w:rPr>
                <w:rStyle w:val="Naglaeno"/>
              </w:rPr>
            </w:pPr>
            <w:r>
              <w:rPr>
                <w:rStyle w:val="Naglaeno"/>
              </w:rPr>
              <w:t>Na pravom putu:</w:t>
            </w:r>
          </w:p>
          <w:p w14:paraId="60CF3731" w14:textId="70CE9919" w:rsidR="00881467" w:rsidRPr="00011A0A" w:rsidRDefault="008E50EC" w:rsidP="00881467">
            <w:pPr>
              <w:spacing w:before="160" w:line="240" w:lineRule="auto"/>
              <w:contextualSpacing/>
              <w:jc w:val="center"/>
              <w:rPr>
                <w:rFonts w:eastAsia="Arial"/>
                <w:lang w:eastAsia="ja-JP"/>
              </w:rPr>
            </w:pPr>
            <w:r>
              <w:t xml:space="preserve">Tijekom prvog polugodišta sufinanciran je dio planiranih manifestacija. Potrebno je nastaviti provedbu programa kako bi se </w:t>
            </w:r>
            <w:r>
              <w:lastRenderedPageBreak/>
              <w:t>ostvarila planirana godišnja vrijednost.</w:t>
            </w:r>
          </w:p>
        </w:tc>
      </w:tr>
    </w:tbl>
    <w:p w14:paraId="0FE38574" w14:textId="77777777" w:rsidR="00267281" w:rsidRPr="00011A0A" w:rsidRDefault="00267281" w:rsidP="00624BBD">
      <w:pPr>
        <w:spacing w:line="276" w:lineRule="auto"/>
      </w:pPr>
    </w:p>
    <w:p w14:paraId="5CD15EA5" w14:textId="2C127720" w:rsidR="00446A33" w:rsidRPr="00011A0A" w:rsidRDefault="00446A33">
      <w:pPr>
        <w:spacing w:after="160" w:line="259" w:lineRule="auto"/>
        <w:jc w:val="left"/>
      </w:pPr>
      <w:r w:rsidRPr="00011A0A">
        <w:br w:type="page"/>
      </w:r>
    </w:p>
    <w:p w14:paraId="5B70DEAA" w14:textId="77777777" w:rsidR="000659C8" w:rsidRPr="00011A0A" w:rsidRDefault="000659C8" w:rsidP="00624BBD">
      <w:pPr>
        <w:spacing w:line="276" w:lineRule="auto"/>
      </w:pPr>
    </w:p>
    <w:p w14:paraId="637431A7" w14:textId="2A74BA92" w:rsidR="00550212" w:rsidRPr="00011A0A" w:rsidRDefault="00550212" w:rsidP="00624BBD">
      <w:pPr>
        <w:pStyle w:val="Podnaslov"/>
        <w:shd w:val="clear" w:color="auto" w:fill="4472C4" w:themeFill="accent1"/>
        <w:spacing w:line="276" w:lineRule="auto"/>
        <w:ind w:left="284" w:firstLine="0"/>
        <w:jc w:val="center"/>
        <w:rPr>
          <w:color w:val="FFFFFF" w:themeColor="background1"/>
        </w:rPr>
      </w:pPr>
      <w:bookmarkStart w:id="4" w:name="_Hlk210903580"/>
      <w:r w:rsidRPr="00011A0A">
        <w:rPr>
          <w:color w:val="FFFFFF" w:themeColor="background1"/>
        </w:rPr>
        <w:t xml:space="preserve">Operativni ciljevi </w:t>
      </w:r>
    </w:p>
    <w:bookmarkEnd w:id="4"/>
    <w:p w14:paraId="3C4E6C8A" w14:textId="77777777" w:rsidR="00E6339A" w:rsidRPr="00011A0A" w:rsidRDefault="00E6339A" w:rsidP="00E6339A"/>
    <w:tbl>
      <w:tblPr>
        <w:tblW w:w="5000" w:type="pct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ook w:val="04A0" w:firstRow="1" w:lastRow="0" w:firstColumn="1" w:lastColumn="0" w:noHBand="0" w:noVBand="1"/>
      </w:tblPr>
      <w:tblGrid>
        <w:gridCol w:w="1557"/>
        <w:gridCol w:w="1901"/>
        <w:gridCol w:w="2129"/>
        <w:gridCol w:w="1322"/>
        <w:gridCol w:w="1636"/>
        <w:gridCol w:w="1977"/>
        <w:gridCol w:w="1655"/>
        <w:gridCol w:w="1704"/>
      </w:tblGrid>
      <w:tr w:rsidR="00881467" w:rsidRPr="00011A0A" w14:paraId="4D5F7E05" w14:textId="77777777" w:rsidTr="00881467">
        <w:trPr>
          <w:trHeight w:val="1018"/>
        </w:trPr>
        <w:tc>
          <w:tcPr>
            <w:tcW w:w="576" w:type="pct"/>
            <w:shd w:val="clear" w:color="auto" w:fill="D9E2F3"/>
            <w:vAlign w:val="center"/>
          </w:tcPr>
          <w:p w14:paraId="6E6F6AC6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color w:val="2E74B5"/>
                <w:lang w:eastAsia="ja-JP"/>
              </w:rPr>
            </w:pPr>
            <w:r w:rsidRPr="00011A0A">
              <w:rPr>
                <w:rFonts w:eastAsia="Arial"/>
                <w:color w:val="2E74B5"/>
                <w:lang w:eastAsia="ja-JP"/>
              </w:rPr>
              <w:t>RB operativnog cilja</w:t>
            </w:r>
          </w:p>
        </w:tc>
        <w:tc>
          <w:tcPr>
            <w:tcW w:w="700" w:type="pct"/>
            <w:shd w:val="clear" w:color="auto" w:fill="D9E2F3"/>
            <w:vAlign w:val="center"/>
          </w:tcPr>
          <w:p w14:paraId="43601D7F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color w:val="2E74B5"/>
                <w:lang w:eastAsia="ja-JP"/>
              </w:rPr>
            </w:pPr>
            <w:r w:rsidRPr="00011A0A">
              <w:rPr>
                <w:rFonts w:eastAsia="Arial"/>
                <w:color w:val="2E74B5"/>
                <w:lang w:eastAsia="ja-JP"/>
              </w:rPr>
              <w:t>Operativni ciljevi</w:t>
            </w:r>
          </w:p>
        </w:tc>
        <w:tc>
          <w:tcPr>
            <w:tcW w:w="782" w:type="pct"/>
            <w:shd w:val="clear" w:color="auto" w:fill="D9E2F3"/>
            <w:vAlign w:val="center"/>
          </w:tcPr>
          <w:p w14:paraId="59587CCF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color w:val="2E74B5"/>
                <w:lang w:eastAsia="ja-JP"/>
              </w:rPr>
            </w:pPr>
            <w:r w:rsidRPr="00011A0A">
              <w:rPr>
                <w:rFonts w:eastAsia="Arial"/>
                <w:color w:val="2E74B5"/>
                <w:lang w:eastAsia="ja-JP"/>
              </w:rPr>
              <w:t>Pokazatelj(i) outputa</w:t>
            </w:r>
          </w:p>
        </w:tc>
        <w:tc>
          <w:tcPr>
            <w:tcW w:w="491" w:type="pct"/>
            <w:shd w:val="clear" w:color="auto" w:fill="D9E2F3"/>
            <w:vAlign w:val="center"/>
          </w:tcPr>
          <w:p w14:paraId="32B8EBB7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color w:val="2E74B5"/>
                <w:lang w:eastAsia="ja-JP"/>
              </w:rPr>
            </w:pPr>
            <w:r w:rsidRPr="00011A0A">
              <w:rPr>
                <w:rFonts w:eastAsia="Arial"/>
                <w:color w:val="2E74B5"/>
                <w:lang w:eastAsia="ja-JP"/>
              </w:rPr>
              <w:t>Planirana vrijednost outputa</w:t>
            </w:r>
          </w:p>
        </w:tc>
        <w:tc>
          <w:tcPr>
            <w:tcW w:w="604" w:type="pct"/>
            <w:shd w:val="clear" w:color="auto" w:fill="D9E2F3"/>
            <w:vAlign w:val="center"/>
          </w:tcPr>
          <w:p w14:paraId="7B378F23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color w:val="2E74B5"/>
                <w:lang w:eastAsia="ja-JP"/>
              </w:rPr>
            </w:pPr>
            <w:r w:rsidRPr="00011A0A">
              <w:rPr>
                <w:rFonts w:eastAsia="Arial"/>
                <w:color w:val="2E74B5"/>
                <w:lang w:eastAsia="ja-JP"/>
              </w:rPr>
              <w:t>Rok izvršenja</w:t>
            </w:r>
          </w:p>
        </w:tc>
        <w:tc>
          <w:tcPr>
            <w:tcW w:w="727" w:type="pct"/>
            <w:shd w:val="clear" w:color="auto" w:fill="D9E2F3"/>
            <w:vAlign w:val="center"/>
          </w:tcPr>
          <w:p w14:paraId="1D7B32BE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color w:val="2E74B5"/>
                <w:lang w:eastAsia="ja-JP"/>
              </w:rPr>
            </w:pPr>
            <w:r w:rsidRPr="00011A0A">
              <w:rPr>
                <w:rFonts w:eastAsia="Arial"/>
                <w:color w:val="2E74B5"/>
                <w:lang w:eastAsia="ja-JP"/>
              </w:rPr>
              <w:t>Izvor financiranja</w:t>
            </w:r>
          </w:p>
        </w:tc>
        <w:tc>
          <w:tcPr>
            <w:tcW w:w="611" w:type="pct"/>
            <w:shd w:val="clear" w:color="auto" w:fill="D9E2F3"/>
            <w:vAlign w:val="center"/>
          </w:tcPr>
          <w:p w14:paraId="1A5674C6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color w:val="0070C0"/>
                <w:lang w:eastAsia="ja-JP"/>
              </w:rPr>
            </w:pPr>
            <w:r w:rsidRPr="00011A0A">
              <w:rPr>
                <w:rFonts w:eastAsia="Arial"/>
                <w:color w:val="0070C0"/>
                <w:lang w:eastAsia="ja-JP"/>
              </w:rPr>
              <w:t>Ostvarena vrijednost outputa</w:t>
            </w:r>
          </w:p>
          <w:p w14:paraId="01CA89EE" w14:textId="77777777" w:rsidR="00881467" w:rsidRPr="00011A0A" w:rsidRDefault="00881467" w:rsidP="00881467">
            <w:pPr>
              <w:spacing w:before="160" w:line="240" w:lineRule="auto"/>
              <w:ind w:left="57"/>
              <w:jc w:val="center"/>
              <w:rPr>
                <w:rFonts w:eastAsia="Arial"/>
                <w:color w:val="0070C0"/>
                <w:lang w:eastAsia="ja-JP"/>
              </w:rPr>
            </w:pPr>
            <w:r w:rsidRPr="00011A0A">
              <w:rPr>
                <w:rFonts w:eastAsia="Arial"/>
                <w:color w:val="0070C0"/>
                <w:lang w:eastAsia="ja-JP"/>
              </w:rPr>
              <w:t>(na 30.06.2026.)</w:t>
            </w:r>
          </w:p>
        </w:tc>
        <w:tc>
          <w:tcPr>
            <w:tcW w:w="510" w:type="pct"/>
            <w:shd w:val="clear" w:color="auto" w:fill="D9E2F3"/>
            <w:vAlign w:val="center"/>
          </w:tcPr>
          <w:p w14:paraId="521A1333" w14:textId="77777777" w:rsidR="00881467" w:rsidRPr="00011A0A" w:rsidRDefault="00881467" w:rsidP="00881467">
            <w:pPr>
              <w:spacing w:before="160" w:line="240" w:lineRule="auto"/>
              <w:ind w:left="57"/>
              <w:jc w:val="center"/>
              <w:rPr>
                <w:rFonts w:eastAsia="Arial"/>
                <w:color w:val="0070C0"/>
                <w:lang w:eastAsia="ja-JP"/>
              </w:rPr>
            </w:pPr>
            <w:r w:rsidRPr="00011A0A">
              <w:rPr>
                <w:rFonts w:eastAsia="Arial"/>
                <w:color w:val="0070C0"/>
                <w:lang w:eastAsia="ja-JP"/>
              </w:rPr>
              <w:t>Ocjena provedbe i preporuke za iduće razdoblje</w:t>
            </w:r>
          </w:p>
        </w:tc>
      </w:tr>
      <w:tr w:rsidR="00881467" w:rsidRPr="00011A0A" w14:paraId="056A7C19" w14:textId="77777777" w:rsidTr="00881467">
        <w:trPr>
          <w:trHeight w:val="1553"/>
        </w:trPr>
        <w:tc>
          <w:tcPr>
            <w:tcW w:w="576" w:type="pct"/>
            <w:vAlign w:val="center"/>
          </w:tcPr>
          <w:p w14:paraId="63726546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1.1.1.</w:t>
            </w:r>
          </w:p>
        </w:tc>
        <w:tc>
          <w:tcPr>
            <w:tcW w:w="700" w:type="pct"/>
            <w:vAlign w:val="center"/>
          </w:tcPr>
          <w:p w14:paraId="36A41801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Donošenje Prostornog Plana uređenja općine </w:t>
            </w:r>
            <w:proofErr w:type="spellStart"/>
            <w:r w:rsidRPr="00011A0A">
              <w:rPr>
                <w:rFonts w:eastAsia="Arial"/>
                <w:lang w:eastAsia="ja-JP"/>
              </w:rPr>
              <w:t>Cerovlje</w:t>
            </w:r>
            <w:proofErr w:type="spellEnd"/>
          </w:p>
        </w:tc>
        <w:tc>
          <w:tcPr>
            <w:tcW w:w="782" w:type="pct"/>
            <w:vAlign w:val="center"/>
          </w:tcPr>
          <w:p w14:paraId="5039B594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Izrađen Prostorni plan uređenja Općine </w:t>
            </w:r>
            <w:proofErr w:type="spellStart"/>
            <w:r w:rsidRPr="00011A0A">
              <w:rPr>
                <w:rFonts w:eastAsia="Arial"/>
                <w:lang w:eastAsia="ja-JP"/>
              </w:rPr>
              <w:t>Cerovlje</w:t>
            </w:r>
            <w:proofErr w:type="spellEnd"/>
          </w:p>
        </w:tc>
        <w:tc>
          <w:tcPr>
            <w:tcW w:w="491" w:type="pct"/>
            <w:vAlign w:val="center"/>
          </w:tcPr>
          <w:p w14:paraId="50F7D917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604" w:type="pct"/>
            <w:vAlign w:val="center"/>
          </w:tcPr>
          <w:p w14:paraId="4F501787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31.</w:t>
            </w:r>
          </w:p>
          <w:p w14:paraId="4EA37D85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prosinca</w:t>
            </w:r>
          </w:p>
          <w:p w14:paraId="71132B3C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2026.</w:t>
            </w:r>
          </w:p>
        </w:tc>
        <w:tc>
          <w:tcPr>
            <w:tcW w:w="727" w:type="pct"/>
            <w:vAlign w:val="center"/>
          </w:tcPr>
          <w:p w14:paraId="076E876C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A310701 Projektna dokumentacija</w:t>
            </w:r>
          </w:p>
        </w:tc>
        <w:tc>
          <w:tcPr>
            <w:tcW w:w="611" w:type="pct"/>
            <w:vAlign w:val="center"/>
          </w:tcPr>
          <w:p w14:paraId="364DFFFE" w14:textId="77777777" w:rsidR="00881467" w:rsidRPr="00011A0A" w:rsidRDefault="0088146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510" w:type="pct"/>
            <w:vAlign w:val="center"/>
          </w:tcPr>
          <w:p w14:paraId="6962913B" w14:textId="6AEBFBC4" w:rsidR="00881467" w:rsidRPr="002008F8" w:rsidRDefault="002008F8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b/>
                <w:bCs/>
                <w:lang w:eastAsia="ja-JP"/>
              </w:rPr>
            </w:pPr>
            <w:r w:rsidRPr="002008F8">
              <w:rPr>
                <w:rFonts w:eastAsia="Arial"/>
                <w:b/>
                <w:bCs/>
                <w:lang w:eastAsia="ja-JP"/>
              </w:rPr>
              <w:t>Postignuto</w:t>
            </w:r>
          </w:p>
        </w:tc>
      </w:tr>
      <w:tr w:rsidR="00881467" w:rsidRPr="00011A0A" w14:paraId="20F9980E" w14:textId="77777777" w:rsidTr="00881467">
        <w:trPr>
          <w:trHeight w:val="1170"/>
        </w:trPr>
        <w:tc>
          <w:tcPr>
            <w:tcW w:w="576" w:type="pct"/>
            <w:vAlign w:val="center"/>
          </w:tcPr>
          <w:p w14:paraId="612781A1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1.2.1.</w:t>
            </w:r>
          </w:p>
        </w:tc>
        <w:tc>
          <w:tcPr>
            <w:tcW w:w="700" w:type="pct"/>
            <w:vAlign w:val="center"/>
          </w:tcPr>
          <w:p w14:paraId="43A4E052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Ulaganje u uređenje odlagalište otpada </w:t>
            </w:r>
          </w:p>
        </w:tc>
        <w:tc>
          <w:tcPr>
            <w:tcW w:w="782" w:type="pct"/>
            <w:vAlign w:val="center"/>
          </w:tcPr>
          <w:p w14:paraId="273E73AC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Broj saniranih ili uređenih prioritetnih lokacija otpada</w:t>
            </w:r>
          </w:p>
        </w:tc>
        <w:tc>
          <w:tcPr>
            <w:tcW w:w="491" w:type="pct"/>
            <w:vAlign w:val="center"/>
          </w:tcPr>
          <w:p w14:paraId="21E844B5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</w:t>
            </w:r>
          </w:p>
        </w:tc>
        <w:tc>
          <w:tcPr>
            <w:tcW w:w="604" w:type="pct"/>
            <w:vAlign w:val="center"/>
          </w:tcPr>
          <w:p w14:paraId="66A0A892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31. </w:t>
            </w:r>
          </w:p>
          <w:p w14:paraId="3C6FDA8E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prosinca</w:t>
            </w:r>
          </w:p>
          <w:p w14:paraId="2A205A8B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2026.</w:t>
            </w:r>
          </w:p>
          <w:p w14:paraId="363E61FC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727" w:type="pct"/>
            <w:vMerge w:val="restart"/>
            <w:vAlign w:val="center"/>
          </w:tcPr>
          <w:p w14:paraId="1241D212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A100008 Uređenje odlagališta otpada</w:t>
            </w:r>
          </w:p>
          <w:p w14:paraId="0224C7FF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A100010 Selektivno prikupljanje otpada</w:t>
            </w:r>
          </w:p>
          <w:p w14:paraId="581931BD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A100025 Deratizacija i dezinsekcija</w:t>
            </w:r>
          </w:p>
          <w:p w14:paraId="59961107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lastRenderedPageBreak/>
              <w:t>Aktivnost: A100061 Veterinarske usluge</w:t>
            </w:r>
          </w:p>
          <w:p w14:paraId="6D182390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A100089 Sustav vodoopskrbe, odvodnje i pročišćavanja otpadnih voda</w:t>
            </w:r>
          </w:p>
        </w:tc>
        <w:tc>
          <w:tcPr>
            <w:tcW w:w="611" w:type="pct"/>
            <w:vAlign w:val="center"/>
          </w:tcPr>
          <w:p w14:paraId="52194C57" w14:textId="77777777" w:rsidR="00881467" w:rsidRPr="00011A0A" w:rsidRDefault="0088146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lastRenderedPageBreak/>
              <w:t>1</w:t>
            </w:r>
          </w:p>
        </w:tc>
        <w:tc>
          <w:tcPr>
            <w:tcW w:w="510" w:type="pct"/>
            <w:vAlign w:val="center"/>
          </w:tcPr>
          <w:p w14:paraId="0819ABA6" w14:textId="77777777" w:rsidR="008F7EE9" w:rsidRDefault="002008F8" w:rsidP="00881467">
            <w:pPr>
              <w:spacing w:before="160" w:line="240" w:lineRule="auto"/>
              <w:ind w:left="57"/>
              <w:contextualSpacing/>
              <w:jc w:val="center"/>
              <w:rPr>
                <w:rStyle w:val="Naglaeno"/>
              </w:rPr>
            </w:pPr>
            <w:r>
              <w:rPr>
                <w:rStyle w:val="Naglaeno"/>
              </w:rPr>
              <w:t>Na pravom putu</w:t>
            </w:r>
            <w:r w:rsidR="008F7EE9">
              <w:rPr>
                <w:rStyle w:val="Naglaeno"/>
              </w:rPr>
              <w:t>:</w:t>
            </w:r>
          </w:p>
          <w:p w14:paraId="2F92775B" w14:textId="7B305429" w:rsidR="00881467" w:rsidRPr="00011A0A" w:rsidRDefault="002008F8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>
              <w:t xml:space="preserve">Tijekom prvog polugodišta uređena je jedna od planirane dvije prioritetne lokacije. Potrebno je nastaviti provedbu planiranih aktivnosti kako bi se </w:t>
            </w:r>
            <w:r>
              <w:lastRenderedPageBreak/>
              <w:t>ostvario godišnji cilj.</w:t>
            </w:r>
          </w:p>
        </w:tc>
      </w:tr>
      <w:tr w:rsidR="00881467" w:rsidRPr="00011A0A" w14:paraId="0A3B08CE" w14:textId="77777777" w:rsidTr="00C57737">
        <w:trPr>
          <w:trHeight w:val="4863"/>
        </w:trPr>
        <w:tc>
          <w:tcPr>
            <w:tcW w:w="576" w:type="pct"/>
            <w:vAlign w:val="center"/>
          </w:tcPr>
          <w:p w14:paraId="224B1B31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lastRenderedPageBreak/>
              <w:t>1.2.2.</w:t>
            </w:r>
          </w:p>
        </w:tc>
        <w:tc>
          <w:tcPr>
            <w:tcW w:w="700" w:type="pct"/>
            <w:vAlign w:val="center"/>
          </w:tcPr>
          <w:p w14:paraId="365EF2EE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Provođenje redovitih veterinarskih intervencija od javnog interesa</w:t>
            </w:r>
          </w:p>
        </w:tc>
        <w:tc>
          <w:tcPr>
            <w:tcW w:w="782" w:type="pct"/>
            <w:vAlign w:val="center"/>
          </w:tcPr>
          <w:p w14:paraId="739A5CEA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Broj intervencija od javnog interesa</w:t>
            </w:r>
          </w:p>
        </w:tc>
        <w:tc>
          <w:tcPr>
            <w:tcW w:w="491" w:type="pct"/>
            <w:vAlign w:val="center"/>
          </w:tcPr>
          <w:p w14:paraId="03EB6FA7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3</w:t>
            </w:r>
          </w:p>
        </w:tc>
        <w:tc>
          <w:tcPr>
            <w:tcW w:w="604" w:type="pct"/>
            <w:vAlign w:val="center"/>
          </w:tcPr>
          <w:p w14:paraId="7A2709D8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31. </w:t>
            </w:r>
          </w:p>
          <w:p w14:paraId="46B19BCE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prosinca</w:t>
            </w:r>
          </w:p>
          <w:p w14:paraId="26B2FCE3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2026.</w:t>
            </w:r>
          </w:p>
        </w:tc>
        <w:tc>
          <w:tcPr>
            <w:tcW w:w="727" w:type="pct"/>
            <w:vMerge/>
            <w:vAlign w:val="center"/>
          </w:tcPr>
          <w:p w14:paraId="3B9C5C25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611" w:type="pct"/>
            <w:vAlign w:val="center"/>
          </w:tcPr>
          <w:p w14:paraId="7887BC72" w14:textId="77777777" w:rsidR="00881467" w:rsidRPr="00011A0A" w:rsidRDefault="0088146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</w:t>
            </w:r>
          </w:p>
        </w:tc>
        <w:tc>
          <w:tcPr>
            <w:tcW w:w="510" w:type="pct"/>
            <w:vAlign w:val="center"/>
          </w:tcPr>
          <w:p w14:paraId="21827749" w14:textId="77777777" w:rsidR="008F7EE9" w:rsidRDefault="00C57737" w:rsidP="00881467">
            <w:pPr>
              <w:spacing w:before="160" w:line="240" w:lineRule="auto"/>
              <w:ind w:left="57"/>
              <w:contextualSpacing/>
              <w:jc w:val="center"/>
              <w:rPr>
                <w:rStyle w:val="Naglaeno"/>
              </w:rPr>
            </w:pPr>
            <w:r>
              <w:rPr>
                <w:rStyle w:val="Naglaeno"/>
              </w:rPr>
              <w:t>Na pravom putu</w:t>
            </w:r>
            <w:r w:rsidR="008F7EE9">
              <w:rPr>
                <w:rStyle w:val="Naglaeno"/>
              </w:rPr>
              <w:t>:</w:t>
            </w:r>
          </w:p>
          <w:p w14:paraId="0A556CC9" w14:textId="7C9955EE" w:rsidR="00881467" w:rsidRPr="00011A0A" w:rsidRDefault="00C5773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>
              <w:t>Tijekom prvog polugodišta provedene su dvije od planirane tri veterinarske intervencije. Potrebno je nastaviti provedbu aktivnosti tijekom drugog polugodišta</w:t>
            </w:r>
          </w:p>
        </w:tc>
      </w:tr>
      <w:tr w:rsidR="00881467" w:rsidRPr="00011A0A" w14:paraId="5E041C8E" w14:textId="77777777" w:rsidTr="00C57737">
        <w:trPr>
          <w:trHeight w:val="808"/>
        </w:trPr>
        <w:tc>
          <w:tcPr>
            <w:tcW w:w="576" w:type="pct"/>
            <w:vAlign w:val="center"/>
          </w:tcPr>
          <w:p w14:paraId="15CD79A4" w14:textId="77777777" w:rsidR="00881467" w:rsidRPr="00011A0A" w:rsidRDefault="00881467" w:rsidP="00881467">
            <w:pPr>
              <w:spacing w:before="160"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1.2.3.</w:t>
            </w:r>
          </w:p>
        </w:tc>
        <w:tc>
          <w:tcPr>
            <w:tcW w:w="700" w:type="pct"/>
            <w:vAlign w:val="center"/>
          </w:tcPr>
          <w:p w14:paraId="06C041E7" w14:textId="77777777" w:rsidR="00881467" w:rsidRPr="00011A0A" w:rsidRDefault="00881467" w:rsidP="00881467">
            <w:pPr>
              <w:spacing w:before="160"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Provedba mjera dezinfekcije, dezinsekcije i deratizacije (</w:t>
            </w:r>
            <w:proofErr w:type="spellStart"/>
            <w:r w:rsidRPr="00011A0A">
              <w:rPr>
                <w:rFonts w:eastAsia="Arial"/>
                <w:lang w:eastAsia="ja-JP"/>
              </w:rPr>
              <w:t>DDD</w:t>
            </w:r>
            <w:proofErr w:type="spellEnd"/>
            <w:r w:rsidRPr="00011A0A">
              <w:rPr>
                <w:rFonts w:eastAsia="Arial"/>
                <w:lang w:eastAsia="ja-JP"/>
              </w:rPr>
              <w:t>) na području Općine</w:t>
            </w:r>
          </w:p>
        </w:tc>
        <w:tc>
          <w:tcPr>
            <w:tcW w:w="782" w:type="pct"/>
            <w:vAlign w:val="center"/>
          </w:tcPr>
          <w:p w14:paraId="18ACECAC" w14:textId="77777777" w:rsidR="00881467" w:rsidRPr="00011A0A" w:rsidRDefault="00881467" w:rsidP="00881467">
            <w:pPr>
              <w:spacing w:before="160"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Broj provedenih ciklusa </w:t>
            </w:r>
            <w:proofErr w:type="spellStart"/>
            <w:r w:rsidRPr="00011A0A">
              <w:rPr>
                <w:rFonts w:eastAsia="Arial"/>
                <w:lang w:eastAsia="ja-JP"/>
              </w:rPr>
              <w:t>DDD</w:t>
            </w:r>
            <w:proofErr w:type="spellEnd"/>
            <w:r w:rsidRPr="00011A0A">
              <w:rPr>
                <w:rFonts w:eastAsia="Arial"/>
                <w:lang w:eastAsia="ja-JP"/>
              </w:rPr>
              <w:t xml:space="preserve"> mjera</w:t>
            </w:r>
          </w:p>
        </w:tc>
        <w:tc>
          <w:tcPr>
            <w:tcW w:w="491" w:type="pct"/>
            <w:vAlign w:val="center"/>
          </w:tcPr>
          <w:p w14:paraId="3D004D57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</w:t>
            </w:r>
          </w:p>
        </w:tc>
        <w:tc>
          <w:tcPr>
            <w:tcW w:w="604" w:type="pct"/>
            <w:vAlign w:val="center"/>
          </w:tcPr>
          <w:p w14:paraId="4FA3C7B0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31. prosinca 2026.</w:t>
            </w:r>
          </w:p>
        </w:tc>
        <w:tc>
          <w:tcPr>
            <w:tcW w:w="727" w:type="pct"/>
            <w:vMerge/>
            <w:vAlign w:val="center"/>
          </w:tcPr>
          <w:p w14:paraId="593096E8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611" w:type="pct"/>
            <w:vAlign w:val="center"/>
          </w:tcPr>
          <w:p w14:paraId="381A38AB" w14:textId="77777777" w:rsidR="00881467" w:rsidRPr="00011A0A" w:rsidRDefault="0088146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510" w:type="pct"/>
            <w:vAlign w:val="center"/>
          </w:tcPr>
          <w:p w14:paraId="6798A906" w14:textId="77777777" w:rsidR="00C57737" w:rsidRDefault="00C57737" w:rsidP="00881467">
            <w:pPr>
              <w:spacing w:before="160" w:line="240" w:lineRule="auto"/>
              <w:ind w:left="57"/>
              <w:contextualSpacing/>
              <w:jc w:val="center"/>
              <w:rPr>
                <w:rStyle w:val="Naglaeno"/>
              </w:rPr>
            </w:pPr>
            <w:r>
              <w:rPr>
                <w:rStyle w:val="Naglaeno"/>
              </w:rPr>
              <w:t>Na pravom putu:</w:t>
            </w:r>
          </w:p>
          <w:p w14:paraId="60FCD1A9" w14:textId="6048E57C" w:rsidR="00881467" w:rsidRPr="00011A0A" w:rsidRDefault="00C5773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>
              <w:t xml:space="preserve">Proveden je jedan od planirana dva ciklusa </w:t>
            </w:r>
            <w:proofErr w:type="spellStart"/>
            <w:r>
              <w:t>DDD</w:t>
            </w:r>
            <w:proofErr w:type="spellEnd"/>
            <w:r>
              <w:t xml:space="preserve"> mjera. Potrebno je provesti preostale aktivnosti sukladno </w:t>
            </w:r>
            <w:r>
              <w:lastRenderedPageBreak/>
              <w:t>godišnjem planu.</w:t>
            </w:r>
          </w:p>
        </w:tc>
      </w:tr>
      <w:tr w:rsidR="00881467" w:rsidRPr="00011A0A" w14:paraId="4EBE1822" w14:textId="77777777" w:rsidTr="00881467">
        <w:tc>
          <w:tcPr>
            <w:tcW w:w="576" w:type="pct"/>
            <w:tcBorders>
              <w:top w:val="single" w:sz="4" w:space="0" w:color="BDD6EE"/>
              <w:bottom w:val="single" w:sz="4" w:space="0" w:color="BDD6EE"/>
            </w:tcBorders>
            <w:vAlign w:val="center"/>
          </w:tcPr>
          <w:p w14:paraId="5EC85D75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lastRenderedPageBreak/>
              <w:t>1.3.1.</w:t>
            </w:r>
          </w:p>
        </w:tc>
        <w:tc>
          <w:tcPr>
            <w:tcW w:w="700" w:type="pct"/>
            <w:tcBorders>
              <w:bottom w:val="single" w:sz="4" w:space="0" w:color="BDD6EE"/>
            </w:tcBorders>
            <w:vAlign w:val="center"/>
          </w:tcPr>
          <w:p w14:paraId="47B64498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Donošenje godišnjeg Programa održavanja komunalne infrastrukture </w:t>
            </w:r>
          </w:p>
        </w:tc>
        <w:tc>
          <w:tcPr>
            <w:tcW w:w="782" w:type="pct"/>
            <w:vAlign w:val="center"/>
          </w:tcPr>
          <w:p w14:paraId="3672550F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Broj dokumenata  usvojenih od strane Općinskog vijeća</w:t>
            </w:r>
          </w:p>
        </w:tc>
        <w:tc>
          <w:tcPr>
            <w:tcW w:w="491" w:type="pct"/>
            <w:vAlign w:val="center"/>
          </w:tcPr>
          <w:p w14:paraId="5B35F21F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604" w:type="pct"/>
            <w:vAlign w:val="center"/>
          </w:tcPr>
          <w:p w14:paraId="3F9668A7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15. </w:t>
            </w:r>
          </w:p>
          <w:p w14:paraId="08399CE6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prosinac</w:t>
            </w:r>
          </w:p>
          <w:p w14:paraId="2544C8F2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2026.</w:t>
            </w:r>
          </w:p>
        </w:tc>
        <w:tc>
          <w:tcPr>
            <w:tcW w:w="727" w:type="pct"/>
            <w:vMerge w:val="restart"/>
            <w:vAlign w:val="center"/>
          </w:tcPr>
          <w:p w14:paraId="5ADDB7E4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A100005 Održavanje javne rasvjete i troškovi javne rasvjete</w:t>
            </w:r>
          </w:p>
          <w:p w14:paraId="06E486B7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A100067 Održavanje nerazvrstanih cesta</w:t>
            </w:r>
          </w:p>
          <w:p w14:paraId="0810C8A4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A100074 Sanacija poljoprivrednih puteva</w:t>
            </w:r>
          </w:p>
          <w:p w14:paraId="06EDEADD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A100086 Izvanredno održavanje prijelaza vodotoka</w:t>
            </w:r>
          </w:p>
          <w:p w14:paraId="7057C4FF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Aktivnost: A100103 Sanacija </w:t>
            </w:r>
            <w:r w:rsidRPr="00011A0A">
              <w:rPr>
                <w:rFonts w:eastAsia="Arial"/>
                <w:lang w:eastAsia="ja-JP"/>
              </w:rPr>
              <w:lastRenderedPageBreak/>
              <w:t>protupožarnih puteva</w:t>
            </w:r>
          </w:p>
          <w:p w14:paraId="722D6AFC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proofErr w:type="spellStart"/>
            <w:r w:rsidRPr="00011A0A">
              <w:rPr>
                <w:rFonts w:eastAsia="Arial"/>
                <w:lang w:eastAsia="ja-JP"/>
              </w:rPr>
              <w:t>Kap.projekt</w:t>
            </w:r>
            <w:proofErr w:type="spellEnd"/>
            <w:r w:rsidRPr="00011A0A">
              <w:rPr>
                <w:rFonts w:eastAsia="Arial"/>
                <w:lang w:eastAsia="ja-JP"/>
              </w:rPr>
              <w:t>: K100047 Nabava opreme za komunalno održavanje</w:t>
            </w:r>
          </w:p>
          <w:p w14:paraId="536E4B98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proofErr w:type="spellStart"/>
            <w:r w:rsidRPr="00011A0A">
              <w:rPr>
                <w:rFonts w:eastAsia="Arial"/>
                <w:lang w:eastAsia="ja-JP"/>
              </w:rPr>
              <w:t>Kap.projekt</w:t>
            </w:r>
            <w:proofErr w:type="spellEnd"/>
            <w:r w:rsidRPr="00011A0A">
              <w:rPr>
                <w:rFonts w:eastAsia="Arial"/>
                <w:lang w:eastAsia="ja-JP"/>
              </w:rPr>
              <w:t>: K100015 Investicijsko održavanje groblja</w:t>
            </w:r>
          </w:p>
          <w:p w14:paraId="4956DE69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proofErr w:type="spellStart"/>
            <w:r w:rsidRPr="00011A0A">
              <w:rPr>
                <w:rFonts w:eastAsia="Arial"/>
                <w:lang w:eastAsia="ja-JP"/>
              </w:rPr>
              <w:t>Kap.projekt</w:t>
            </w:r>
            <w:proofErr w:type="spellEnd"/>
            <w:r w:rsidRPr="00011A0A">
              <w:rPr>
                <w:rFonts w:eastAsia="Arial"/>
                <w:lang w:eastAsia="ja-JP"/>
              </w:rPr>
              <w:t>: K100017 Uređenje vodoopskrbnog sustava</w:t>
            </w:r>
          </w:p>
          <w:p w14:paraId="249F33F8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proofErr w:type="spellStart"/>
            <w:r w:rsidRPr="00011A0A">
              <w:rPr>
                <w:rFonts w:eastAsia="Arial"/>
                <w:lang w:eastAsia="ja-JP"/>
              </w:rPr>
              <w:t>Kap.projekt</w:t>
            </w:r>
            <w:proofErr w:type="spellEnd"/>
            <w:r w:rsidRPr="00011A0A">
              <w:rPr>
                <w:rFonts w:eastAsia="Arial"/>
                <w:lang w:eastAsia="ja-JP"/>
              </w:rPr>
              <w:t>: K100018 Nabava autobusnih čekaonica</w:t>
            </w:r>
          </w:p>
          <w:p w14:paraId="0A99720F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proofErr w:type="spellStart"/>
            <w:r w:rsidRPr="00011A0A">
              <w:rPr>
                <w:rFonts w:eastAsia="Arial"/>
                <w:lang w:eastAsia="ja-JP"/>
              </w:rPr>
              <w:t>Kap.projekt</w:t>
            </w:r>
            <w:proofErr w:type="spellEnd"/>
            <w:r w:rsidRPr="00011A0A">
              <w:rPr>
                <w:rFonts w:eastAsia="Arial"/>
                <w:lang w:eastAsia="ja-JP"/>
              </w:rPr>
              <w:t>: K100056 Rekonstrukcija ostalih cesta na području Općine</w:t>
            </w:r>
          </w:p>
          <w:p w14:paraId="3BB96F6F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proofErr w:type="spellStart"/>
            <w:r w:rsidRPr="00011A0A">
              <w:rPr>
                <w:rFonts w:eastAsia="Arial"/>
                <w:lang w:eastAsia="ja-JP"/>
              </w:rPr>
              <w:t>Kap.projekt</w:t>
            </w:r>
            <w:proofErr w:type="spellEnd"/>
            <w:r w:rsidRPr="00011A0A">
              <w:rPr>
                <w:rFonts w:eastAsia="Arial"/>
                <w:lang w:eastAsia="ja-JP"/>
              </w:rPr>
              <w:t xml:space="preserve">: K100069 Rekonstrukcija </w:t>
            </w:r>
            <w:r w:rsidRPr="00011A0A">
              <w:rPr>
                <w:rFonts w:eastAsia="Arial"/>
                <w:lang w:eastAsia="ja-JP"/>
              </w:rPr>
              <w:lastRenderedPageBreak/>
              <w:t>kapitalnih objekata</w:t>
            </w:r>
          </w:p>
          <w:p w14:paraId="53F4C1D3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proofErr w:type="spellStart"/>
            <w:r w:rsidRPr="00011A0A">
              <w:rPr>
                <w:rFonts w:eastAsia="Arial"/>
                <w:lang w:eastAsia="ja-JP"/>
              </w:rPr>
              <w:t>Kap.projekt</w:t>
            </w:r>
            <w:proofErr w:type="spellEnd"/>
            <w:r w:rsidRPr="00011A0A">
              <w:rPr>
                <w:rFonts w:eastAsia="Arial"/>
                <w:lang w:eastAsia="ja-JP"/>
              </w:rPr>
              <w:t>: K100080 Rekonstrukcija zgrade škole u Grimaldi</w:t>
            </w:r>
          </w:p>
          <w:p w14:paraId="6FBCA6F2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proofErr w:type="spellStart"/>
            <w:r w:rsidRPr="00011A0A">
              <w:rPr>
                <w:rFonts w:eastAsia="Arial"/>
                <w:lang w:eastAsia="ja-JP"/>
              </w:rPr>
              <w:t>Kap.projekt</w:t>
            </w:r>
            <w:proofErr w:type="spellEnd"/>
            <w:r w:rsidRPr="00011A0A">
              <w:rPr>
                <w:rFonts w:eastAsia="Arial"/>
                <w:lang w:eastAsia="ja-JP"/>
              </w:rPr>
              <w:t>: K100093 Rekonstrukcija i prenamjena poslovne građevine – tržnica na malo s prodavaonicama</w:t>
            </w:r>
          </w:p>
          <w:p w14:paraId="335D9650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proofErr w:type="spellStart"/>
            <w:r w:rsidRPr="00011A0A">
              <w:rPr>
                <w:rFonts w:eastAsia="Arial"/>
                <w:lang w:eastAsia="ja-JP"/>
              </w:rPr>
              <w:t>Kap.projekt</w:t>
            </w:r>
            <w:proofErr w:type="spellEnd"/>
            <w:r w:rsidRPr="00011A0A">
              <w:rPr>
                <w:rFonts w:eastAsia="Arial"/>
                <w:lang w:eastAsia="ja-JP"/>
              </w:rPr>
              <w:t>: K100099 Uređenje i opremanje dječjih igrališta</w:t>
            </w:r>
          </w:p>
          <w:p w14:paraId="285C5368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proofErr w:type="spellStart"/>
            <w:r w:rsidRPr="00011A0A">
              <w:rPr>
                <w:rFonts w:eastAsia="Arial"/>
                <w:lang w:eastAsia="ja-JP"/>
              </w:rPr>
              <w:t>Kap.projekt</w:t>
            </w:r>
            <w:proofErr w:type="spellEnd"/>
            <w:r w:rsidRPr="00011A0A">
              <w:rPr>
                <w:rFonts w:eastAsia="Arial"/>
                <w:lang w:eastAsia="ja-JP"/>
              </w:rPr>
              <w:t>: K100100 Financiranje projektiranja i izgradnje kom. vodnih građevina</w:t>
            </w:r>
          </w:p>
        </w:tc>
        <w:tc>
          <w:tcPr>
            <w:tcW w:w="611" w:type="pct"/>
            <w:vAlign w:val="center"/>
          </w:tcPr>
          <w:p w14:paraId="78F8762C" w14:textId="77777777" w:rsidR="00881467" w:rsidRPr="00011A0A" w:rsidRDefault="0088146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lastRenderedPageBreak/>
              <w:t>0</w:t>
            </w:r>
          </w:p>
        </w:tc>
        <w:tc>
          <w:tcPr>
            <w:tcW w:w="510" w:type="pct"/>
            <w:vAlign w:val="center"/>
          </w:tcPr>
          <w:p w14:paraId="6EDA7B6E" w14:textId="2B8B94B9" w:rsidR="00881467" w:rsidRPr="00011A0A" w:rsidRDefault="00C5773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C57737">
              <w:rPr>
                <w:rFonts w:eastAsia="Arial"/>
                <w:b/>
                <w:bCs/>
                <w:lang w:eastAsia="ja-JP"/>
              </w:rPr>
              <w:t>Na pravom putu</w:t>
            </w:r>
            <w:r>
              <w:rPr>
                <w:rFonts w:eastAsia="Arial"/>
                <w:b/>
                <w:bCs/>
                <w:lang w:eastAsia="ja-JP"/>
              </w:rPr>
              <w:t>:</w:t>
            </w:r>
            <w:r w:rsidRPr="00C57737">
              <w:rPr>
                <w:rFonts w:eastAsia="Arial"/>
                <w:lang w:eastAsia="ja-JP"/>
              </w:rPr>
              <w:t xml:space="preserve"> Donošenje Programa planirano je do kraja godine te tijekom prvog polugodišta nije bilo predviđeno njegovo usvajanje. Potrebno je provesti planirane aktivnosti u predviđenom roku.</w:t>
            </w:r>
          </w:p>
        </w:tc>
      </w:tr>
      <w:tr w:rsidR="00881467" w:rsidRPr="00011A0A" w14:paraId="6156090B" w14:textId="77777777" w:rsidTr="00881467">
        <w:tc>
          <w:tcPr>
            <w:tcW w:w="576" w:type="pct"/>
            <w:tcBorders>
              <w:top w:val="single" w:sz="4" w:space="0" w:color="BDD6EE"/>
              <w:bottom w:val="single" w:sz="4" w:space="0" w:color="BDD6EE"/>
            </w:tcBorders>
            <w:vAlign w:val="center"/>
          </w:tcPr>
          <w:p w14:paraId="6DB09CDA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1.3.2.</w:t>
            </w:r>
          </w:p>
        </w:tc>
        <w:tc>
          <w:tcPr>
            <w:tcW w:w="700" w:type="pct"/>
            <w:tcBorders>
              <w:bottom w:val="single" w:sz="4" w:space="0" w:color="BDD6EE"/>
            </w:tcBorders>
            <w:vAlign w:val="center"/>
          </w:tcPr>
          <w:p w14:paraId="2B7E427F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Donošenje godišnjeg Programa izgradnje komunalne infrastrukture</w:t>
            </w:r>
          </w:p>
        </w:tc>
        <w:tc>
          <w:tcPr>
            <w:tcW w:w="782" w:type="pct"/>
            <w:vAlign w:val="center"/>
          </w:tcPr>
          <w:p w14:paraId="25C9B9CF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Broj dokumenata  usvojenih od strane Općinskog vijeća</w:t>
            </w:r>
          </w:p>
        </w:tc>
        <w:tc>
          <w:tcPr>
            <w:tcW w:w="491" w:type="pct"/>
            <w:vAlign w:val="center"/>
          </w:tcPr>
          <w:p w14:paraId="46EA1277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604" w:type="pct"/>
            <w:vAlign w:val="center"/>
          </w:tcPr>
          <w:p w14:paraId="1CD33806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31. </w:t>
            </w:r>
          </w:p>
          <w:p w14:paraId="6E18FB05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prosinac</w:t>
            </w:r>
          </w:p>
          <w:p w14:paraId="4F62DB89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2026.</w:t>
            </w:r>
          </w:p>
        </w:tc>
        <w:tc>
          <w:tcPr>
            <w:tcW w:w="727" w:type="pct"/>
            <w:vMerge/>
            <w:vAlign w:val="center"/>
          </w:tcPr>
          <w:p w14:paraId="1E8D0631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611" w:type="pct"/>
            <w:vAlign w:val="center"/>
          </w:tcPr>
          <w:p w14:paraId="23333D1A" w14:textId="77777777" w:rsidR="00881467" w:rsidRPr="00011A0A" w:rsidRDefault="0088146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0</w:t>
            </w:r>
          </w:p>
        </w:tc>
        <w:tc>
          <w:tcPr>
            <w:tcW w:w="510" w:type="pct"/>
            <w:vAlign w:val="center"/>
          </w:tcPr>
          <w:p w14:paraId="7FBBC3DE" w14:textId="3F617E7F" w:rsidR="00881467" w:rsidRPr="00011A0A" w:rsidRDefault="00C5773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>
              <w:rPr>
                <w:rStyle w:val="Naglaeno"/>
              </w:rPr>
              <w:t>Na pravom putu:</w:t>
            </w:r>
            <w:r>
              <w:t xml:space="preserve"> Donošenje Programa planirano je do kraja godine te tijekom prvog polugodišta nije bilo predviđeno njegovo </w:t>
            </w:r>
            <w:r>
              <w:lastRenderedPageBreak/>
              <w:t>usvajanje. Potrebno je provesti planirane aktivnosti u predviđenom roku.</w:t>
            </w:r>
          </w:p>
        </w:tc>
      </w:tr>
      <w:tr w:rsidR="00881467" w:rsidRPr="00011A0A" w14:paraId="50825B17" w14:textId="77777777" w:rsidTr="00881467">
        <w:tc>
          <w:tcPr>
            <w:tcW w:w="576" w:type="pct"/>
            <w:tcBorders>
              <w:top w:val="single" w:sz="4" w:space="0" w:color="BDD6EE"/>
            </w:tcBorders>
            <w:vAlign w:val="center"/>
          </w:tcPr>
          <w:p w14:paraId="3CA5CC54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lastRenderedPageBreak/>
              <w:t>1.3.3.</w:t>
            </w:r>
          </w:p>
        </w:tc>
        <w:tc>
          <w:tcPr>
            <w:tcW w:w="700" w:type="pct"/>
            <w:tcBorders>
              <w:top w:val="single" w:sz="4" w:space="0" w:color="BDD6EE"/>
            </w:tcBorders>
            <w:vAlign w:val="center"/>
          </w:tcPr>
          <w:p w14:paraId="3F9C8A7B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Donošenje izvješća o provedbi godišnjeg Programa održavanja komunalne infrastrukture</w:t>
            </w:r>
          </w:p>
        </w:tc>
        <w:tc>
          <w:tcPr>
            <w:tcW w:w="782" w:type="pct"/>
            <w:vAlign w:val="center"/>
          </w:tcPr>
          <w:p w14:paraId="737973F6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Izrađeno izvješće</w:t>
            </w:r>
          </w:p>
        </w:tc>
        <w:tc>
          <w:tcPr>
            <w:tcW w:w="491" w:type="pct"/>
            <w:vAlign w:val="center"/>
          </w:tcPr>
          <w:p w14:paraId="1562980F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604" w:type="pct"/>
            <w:vAlign w:val="center"/>
          </w:tcPr>
          <w:p w14:paraId="02703C50" w14:textId="77777777" w:rsidR="00881467" w:rsidRPr="00011A0A" w:rsidRDefault="00881467" w:rsidP="00881467">
            <w:pPr>
              <w:spacing w:before="160" w:line="276" w:lineRule="auto"/>
              <w:ind w:left="261"/>
              <w:contextualSpacing/>
              <w:jc w:val="left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 lipnja tekuće godine za prethodnu godinu</w:t>
            </w:r>
          </w:p>
        </w:tc>
        <w:tc>
          <w:tcPr>
            <w:tcW w:w="727" w:type="pct"/>
            <w:vMerge/>
            <w:vAlign w:val="center"/>
          </w:tcPr>
          <w:p w14:paraId="26C679C5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611" w:type="pct"/>
            <w:vAlign w:val="center"/>
          </w:tcPr>
          <w:p w14:paraId="273A3098" w14:textId="77777777" w:rsidR="00881467" w:rsidRPr="00011A0A" w:rsidRDefault="0088146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510" w:type="pct"/>
            <w:vAlign w:val="center"/>
          </w:tcPr>
          <w:p w14:paraId="7E670045" w14:textId="4FC4BD98" w:rsidR="00881467" w:rsidRPr="00C57737" w:rsidRDefault="00C5773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b/>
                <w:bCs/>
                <w:lang w:eastAsia="ja-JP"/>
              </w:rPr>
            </w:pPr>
            <w:r w:rsidRPr="00C57737">
              <w:rPr>
                <w:rFonts w:eastAsia="Arial"/>
                <w:b/>
                <w:bCs/>
                <w:lang w:eastAsia="ja-JP"/>
              </w:rPr>
              <w:t>Postignuto</w:t>
            </w:r>
          </w:p>
        </w:tc>
      </w:tr>
      <w:tr w:rsidR="00881467" w:rsidRPr="00011A0A" w14:paraId="245B44FE" w14:textId="77777777" w:rsidTr="00881467">
        <w:tc>
          <w:tcPr>
            <w:tcW w:w="576" w:type="pct"/>
            <w:tcBorders>
              <w:top w:val="single" w:sz="4" w:space="0" w:color="BDD6EE"/>
            </w:tcBorders>
            <w:vAlign w:val="center"/>
          </w:tcPr>
          <w:p w14:paraId="33ED5D4B" w14:textId="77777777" w:rsidR="00881467" w:rsidRPr="00011A0A" w:rsidRDefault="00881467" w:rsidP="00881467">
            <w:pPr>
              <w:spacing w:before="160"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1.3.4.</w:t>
            </w:r>
          </w:p>
        </w:tc>
        <w:tc>
          <w:tcPr>
            <w:tcW w:w="700" w:type="pct"/>
            <w:tcBorders>
              <w:top w:val="single" w:sz="4" w:space="0" w:color="BDD6EE"/>
            </w:tcBorders>
            <w:vAlign w:val="center"/>
          </w:tcPr>
          <w:p w14:paraId="3420DB37" w14:textId="77777777" w:rsidR="00881467" w:rsidRPr="00011A0A" w:rsidRDefault="00881467" w:rsidP="00881467">
            <w:pPr>
              <w:spacing w:before="160" w:line="276" w:lineRule="auto"/>
              <w:ind w:left="57"/>
              <w:jc w:val="center"/>
              <w:rPr>
                <w:rFonts w:eastAsia="Arial"/>
                <w:b/>
                <w:bCs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Donošenje izvješća o provedbi godišnjeg Programa izgradnje komunalne infrastrukture</w:t>
            </w:r>
          </w:p>
        </w:tc>
        <w:tc>
          <w:tcPr>
            <w:tcW w:w="782" w:type="pct"/>
            <w:vAlign w:val="center"/>
          </w:tcPr>
          <w:p w14:paraId="6B86A611" w14:textId="77777777" w:rsidR="00881467" w:rsidRPr="00011A0A" w:rsidRDefault="00881467" w:rsidP="00881467">
            <w:pPr>
              <w:spacing w:before="160"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Izrađeno izvješće</w:t>
            </w:r>
          </w:p>
        </w:tc>
        <w:tc>
          <w:tcPr>
            <w:tcW w:w="491" w:type="pct"/>
            <w:vAlign w:val="center"/>
          </w:tcPr>
          <w:p w14:paraId="279DD942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604" w:type="pct"/>
            <w:vAlign w:val="center"/>
          </w:tcPr>
          <w:p w14:paraId="6DA46ED9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 lipnja tekuće godine za prethodnu godinu</w:t>
            </w:r>
          </w:p>
        </w:tc>
        <w:tc>
          <w:tcPr>
            <w:tcW w:w="727" w:type="pct"/>
            <w:vMerge/>
            <w:vAlign w:val="center"/>
          </w:tcPr>
          <w:p w14:paraId="583D6BAC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611" w:type="pct"/>
            <w:vAlign w:val="center"/>
          </w:tcPr>
          <w:p w14:paraId="4758949A" w14:textId="77777777" w:rsidR="00881467" w:rsidRPr="00011A0A" w:rsidRDefault="0088146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510" w:type="pct"/>
            <w:vAlign w:val="center"/>
          </w:tcPr>
          <w:p w14:paraId="2C49C019" w14:textId="09517C62" w:rsidR="00881467" w:rsidRPr="00011A0A" w:rsidRDefault="00C5773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C57737">
              <w:rPr>
                <w:rFonts w:eastAsia="Arial"/>
                <w:b/>
                <w:bCs/>
                <w:lang w:eastAsia="ja-JP"/>
              </w:rPr>
              <w:t>Postignuto</w:t>
            </w:r>
          </w:p>
        </w:tc>
      </w:tr>
      <w:tr w:rsidR="00881467" w:rsidRPr="00011A0A" w14:paraId="63860F6E" w14:textId="77777777" w:rsidTr="00881467">
        <w:trPr>
          <w:trHeight w:val="1536"/>
        </w:trPr>
        <w:tc>
          <w:tcPr>
            <w:tcW w:w="576" w:type="pct"/>
            <w:vAlign w:val="center"/>
          </w:tcPr>
          <w:p w14:paraId="5C7289CE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lastRenderedPageBreak/>
              <w:t>1.4.1.</w:t>
            </w:r>
          </w:p>
        </w:tc>
        <w:tc>
          <w:tcPr>
            <w:tcW w:w="700" w:type="pct"/>
            <w:vAlign w:val="center"/>
          </w:tcPr>
          <w:p w14:paraId="311D9341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Donošenje provedbenog plana unapređenja zaštite od požara </w:t>
            </w:r>
          </w:p>
        </w:tc>
        <w:tc>
          <w:tcPr>
            <w:tcW w:w="782" w:type="pct"/>
            <w:vAlign w:val="center"/>
          </w:tcPr>
          <w:p w14:paraId="56A70246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Donesen Plan</w:t>
            </w:r>
          </w:p>
        </w:tc>
        <w:tc>
          <w:tcPr>
            <w:tcW w:w="491" w:type="pct"/>
            <w:vAlign w:val="center"/>
          </w:tcPr>
          <w:p w14:paraId="600F1337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604" w:type="pct"/>
            <w:vAlign w:val="center"/>
          </w:tcPr>
          <w:p w14:paraId="3D611260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Ožujak,</w:t>
            </w:r>
          </w:p>
          <w:p w14:paraId="500ACE35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2026.</w:t>
            </w:r>
          </w:p>
        </w:tc>
        <w:tc>
          <w:tcPr>
            <w:tcW w:w="727" w:type="pct"/>
            <w:vMerge w:val="restart"/>
            <w:vAlign w:val="center"/>
          </w:tcPr>
          <w:p w14:paraId="49959F38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 A100032 Zaštita i spašavanje</w:t>
            </w:r>
          </w:p>
          <w:p w14:paraId="0C0A0AA1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A100034 Javna vatrogasna postrojba Pazin</w:t>
            </w:r>
          </w:p>
          <w:p w14:paraId="78466973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A100035 Područna vatrogasna zajednica Pazin</w:t>
            </w:r>
          </w:p>
        </w:tc>
        <w:tc>
          <w:tcPr>
            <w:tcW w:w="611" w:type="pct"/>
            <w:vAlign w:val="center"/>
          </w:tcPr>
          <w:p w14:paraId="40484C00" w14:textId="77777777" w:rsidR="00881467" w:rsidRPr="00011A0A" w:rsidRDefault="0088146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0</w:t>
            </w:r>
          </w:p>
        </w:tc>
        <w:tc>
          <w:tcPr>
            <w:tcW w:w="510" w:type="pct"/>
            <w:vAlign w:val="center"/>
          </w:tcPr>
          <w:p w14:paraId="30987325" w14:textId="617914F5" w:rsidR="00881467" w:rsidRPr="00C57737" w:rsidRDefault="00C57737" w:rsidP="00C57737">
            <w:pPr>
              <w:pStyle w:val="pdq2pgselectionanchorcontainer"/>
              <w:jc w:val="center"/>
            </w:pPr>
            <w:r>
              <w:rPr>
                <w:rStyle w:val="Naglaeno"/>
              </w:rPr>
              <w:t>Zaslužuje pozornost</w:t>
            </w:r>
            <w:r w:rsidR="008F7EE9">
              <w:rPr>
                <w:rStyle w:val="Naglaeno"/>
              </w:rPr>
              <w:t>:</w:t>
            </w:r>
            <w:r>
              <w:t xml:space="preserve"> Tijekom prvog polugodišta plan nije donesen unatoč planiranom roku izvršenja. Potrebno je donijeti plan u što kraćem roku radi osiguranja učinkovitog sustava zaštite od požara.</w:t>
            </w:r>
          </w:p>
        </w:tc>
      </w:tr>
      <w:tr w:rsidR="00881467" w:rsidRPr="00011A0A" w14:paraId="593AF101" w14:textId="77777777" w:rsidTr="00881467">
        <w:trPr>
          <w:trHeight w:val="793"/>
        </w:trPr>
        <w:tc>
          <w:tcPr>
            <w:tcW w:w="576" w:type="pct"/>
            <w:vAlign w:val="center"/>
          </w:tcPr>
          <w:p w14:paraId="290AE99F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1.4.2.</w:t>
            </w:r>
          </w:p>
        </w:tc>
        <w:tc>
          <w:tcPr>
            <w:tcW w:w="700" w:type="pct"/>
            <w:vAlign w:val="center"/>
          </w:tcPr>
          <w:p w14:paraId="22B13980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Donošenje plana opremanja operativnih snaga sustava civilne zaštite</w:t>
            </w:r>
          </w:p>
        </w:tc>
        <w:tc>
          <w:tcPr>
            <w:tcW w:w="782" w:type="pct"/>
            <w:vAlign w:val="center"/>
          </w:tcPr>
          <w:p w14:paraId="03F7BAF2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Donesen plan</w:t>
            </w:r>
          </w:p>
        </w:tc>
        <w:tc>
          <w:tcPr>
            <w:tcW w:w="491" w:type="pct"/>
            <w:vAlign w:val="center"/>
          </w:tcPr>
          <w:p w14:paraId="51CB886A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604" w:type="pct"/>
            <w:vAlign w:val="center"/>
          </w:tcPr>
          <w:p w14:paraId="083D34AF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Prosinac,</w:t>
            </w:r>
          </w:p>
          <w:p w14:paraId="2F1ADFD0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2026.</w:t>
            </w:r>
          </w:p>
        </w:tc>
        <w:tc>
          <w:tcPr>
            <w:tcW w:w="727" w:type="pct"/>
            <w:vMerge/>
            <w:vAlign w:val="center"/>
          </w:tcPr>
          <w:p w14:paraId="3508F7EB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611" w:type="pct"/>
            <w:vAlign w:val="center"/>
          </w:tcPr>
          <w:p w14:paraId="341BC58B" w14:textId="77777777" w:rsidR="00881467" w:rsidRPr="00011A0A" w:rsidRDefault="0088146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0</w:t>
            </w:r>
          </w:p>
        </w:tc>
        <w:tc>
          <w:tcPr>
            <w:tcW w:w="510" w:type="pct"/>
            <w:vAlign w:val="center"/>
          </w:tcPr>
          <w:p w14:paraId="287630CD" w14:textId="614AA4D3" w:rsidR="00881467" w:rsidRPr="00011A0A" w:rsidRDefault="00C5773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>
              <w:rPr>
                <w:rStyle w:val="Naglaeno"/>
              </w:rPr>
              <w:t>Na pravom putu:</w:t>
            </w:r>
            <w:r>
              <w:t xml:space="preserve"> Donošenje plana predviđeno je do kraja godine. Potrebno je provesti planirane aktivnosti u skladu s utvrđenim rokovima.</w:t>
            </w:r>
          </w:p>
        </w:tc>
      </w:tr>
      <w:tr w:rsidR="00881467" w:rsidRPr="00011A0A" w14:paraId="640B4FDE" w14:textId="77777777" w:rsidTr="00881467">
        <w:trPr>
          <w:trHeight w:val="808"/>
        </w:trPr>
        <w:tc>
          <w:tcPr>
            <w:tcW w:w="576" w:type="pct"/>
            <w:vAlign w:val="center"/>
          </w:tcPr>
          <w:p w14:paraId="453C869C" w14:textId="77777777" w:rsidR="00881467" w:rsidRPr="00011A0A" w:rsidRDefault="00881467" w:rsidP="00881467">
            <w:pPr>
              <w:spacing w:before="160"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1.5.1.</w:t>
            </w:r>
          </w:p>
        </w:tc>
        <w:tc>
          <w:tcPr>
            <w:tcW w:w="700" w:type="pct"/>
            <w:vAlign w:val="center"/>
          </w:tcPr>
          <w:p w14:paraId="3E04E0F2" w14:textId="77777777" w:rsidR="00881467" w:rsidRPr="00011A0A" w:rsidRDefault="00881467" w:rsidP="00881467">
            <w:pPr>
              <w:spacing w:before="160"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Objava natječaja za stipendiranje </w:t>
            </w:r>
            <w:r w:rsidRPr="00011A0A">
              <w:rPr>
                <w:rFonts w:eastAsia="Arial"/>
                <w:lang w:eastAsia="ja-JP"/>
              </w:rPr>
              <w:lastRenderedPageBreak/>
              <w:t>učenika i studenata</w:t>
            </w:r>
          </w:p>
        </w:tc>
        <w:tc>
          <w:tcPr>
            <w:tcW w:w="782" w:type="pct"/>
            <w:vAlign w:val="center"/>
          </w:tcPr>
          <w:p w14:paraId="5C366852" w14:textId="77777777" w:rsidR="00881467" w:rsidRPr="00011A0A" w:rsidRDefault="00881467" w:rsidP="00881467">
            <w:pPr>
              <w:spacing w:before="160"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lastRenderedPageBreak/>
              <w:t xml:space="preserve">Objavljen natječaj za dodjelu stipendija na </w:t>
            </w:r>
            <w:r w:rsidRPr="00011A0A">
              <w:rPr>
                <w:rFonts w:eastAsia="Arial"/>
                <w:lang w:eastAsia="ja-JP"/>
              </w:rPr>
              <w:lastRenderedPageBreak/>
              <w:t>mrežnim stranicama i oglasnim pločama</w:t>
            </w:r>
          </w:p>
        </w:tc>
        <w:tc>
          <w:tcPr>
            <w:tcW w:w="491" w:type="pct"/>
            <w:vAlign w:val="center"/>
          </w:tcPr>
          <w:p w14:paraId="2E4D0BC6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lastRenderedPageBreak/>
              <w:t>1</w:t>
            </w:r>
          </w:p>
        </w:tc>
        <w:tc>
          <w:tcPr>
            <w:tcW w:w="604" w:type="pct"/>
            <w:vAlign w:val="center"/>
          </w:tcPr>
          <w:p w14:paraId="5CC979AE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Studeni,</w:t>
            </w:r>
          </w:p>
          <w:p w14:paraId="384DDE61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2026.</w:t>
            </w:r>
          </w:p>
        </w:tc>
        <w:tc>
          <w:tcPr>
            <w:tcW w:w="727" w:type="pct"/>
            <w:vMerge w:val="restart"/>
            <w:vAlign w:val="center"/>
          </w:tcPr>
          <w:p w14:paraId="1E5904BC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Aktivnost: A100020 Stipendiranje </w:t>
            </w:r>
            <w:r w:rsidRPr="00011A0A">
              <w:rPr>
                <w:rFonts w:eastAsia="Arial"/>
                <w:lang w:eastAsia="ja-JP"/>
              </w:rPr>
              <w:lastRenderedPageBreak/>
              <w:t>učenika i studenata</w:t>
            </w:r>
          </w:p>
          <w:p w14:paraId="58175D70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A100021 Potpore školama za programe i natjecanja</w:t>
            </w:r>
          </w:p>
          <w:p w14:paraId="136873EC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Aktivnost: A100022 Održavanje odmarališta </w:t>
            </w:r>
            <w:proofErr w:type="spellStart"/>
            <w:r w:rsidRPr="00011A0A">
              <w:rPr>
                <w:rFonts w:eastAsia="Arial"/>
                <w:lang w:eastAsia="ja-JP"/>
              </w:rPr>
              <w:t>Špadići</w:t>
            </w:r>
            <w:proofErr w:type="spellEnd"/>
          </w:p>
          <w:p w14:paraId="2933DD3B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A100101 Sufinanciranje radnih bilježnica i ostalog obrazovnog</w:t>
            </w:r>
          </w:p>
          <w:p w14:paraId="45BAF8A0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A100023 Sufinanciranje dječjeg vrtića Olga Ban Pazin</w:t>
            </w:r>
          </w:p>
          <w:p w14:paraId="30E0E3F3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A100024 Dodatni programi u predškolskom odgoju</w:t>
            </w:r>
          </w:p>
          <w:p w14:paraId="3E95A23E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proofErr w:type="spellStart"/>
            <w:r w:rsidRPr="00011A0A">
              <w:rPr>
                <w:rFonts w:eastAsia="Arial"/>
                <w:lang w:eastAsia="ja-JP"/>
              </w:rPr>
              <w:lastRenderedPageBreak/>
              <w:t>Kap.projekt</w:t>
            </w:r>
            <w:proofErr w:type="spellEnd"/>
            <w:r w:rsidRPr="00011A0A">
              <w:rPr>
                <w:rFonts w:eastAsia="Arial"/>
                <w:lang w:eastAsia="ja-JP"/>
              </w:rPr>
              <w:t>: K100102 Dogradnja i opremanje postojećeg područnog vrtića u Novakima Pazinskim</w:t>
            </w:r>
          </w:p>
        </w:tc>
        <w:tc>
          <w:tcPr>
            <w:tcW w:w="611" w:type="pct"/>
            <w:vAlign w:val="center"/>
          </w:tcPr>
          <w:p w14:paraId="0D7DEA83" w14:textId="77777777" w:rsidR="00881467" w:rsidRPr="00011A0A" w:rsidRDefault="0088146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lastRenderedPageBreak/>
              <w:t>0</w:t>
            </w:r>
          </w:p>
        </w:tc>
        <w:tc>
          <w:tcPr>
            <w:tcW w:w="510" w:type="pct"/>
            <w:vAlign w:val="center"/>
          </w:tcPr>
          <w:p w14:paraId="6F31E666" w14:textId="77777777" w:rsidR="00C57737" w:rsidRDefault="00C57737" w:rsidP="00881467">
            <w:pPr>
              <w:spacing w:before="160" w:line="240" w:lineRule="auto"/>
              <w:ind w:left="57"/>
              <w:contextualSpacing/>
              <w:jc w:val="center"/>
              <w:rPr>
                <w:rStyle w:val="Naglaeno"/>
              </w:rPr>
            </w:pPr>
            <w:r>
              <w:rPr>
                <w:rStyle w:val="Naglaeno"/>
              </w:rPr>
              <w:t>Na pravom putu:</w:t>
            </w:r>
          </w:p>
          <w:p w14:paraId="329A49BB" w14:textId="27A139C4" w:rsidR="00881467" w:rsidRPr="00011A0A" w:rsidRDefault="00C5773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>
              <w:t xml:space="preserve">Objava natječaja </w:t>
            </w:r>
            <w:r>
              <w:lastRenderedPageBreak/>
              <w:t>planirana je u drugom dijelu godine. Potrebno je provesti natječaj u skladu s planiranim rokovima.</w:t>
            </w:r>
          </w:p>
        </w:tc>
      </w:tr>
      <w:tr w:rsidR="00881467" w:rsidRPr="00011A0A" w14:paraId="35FA40B8" w14:textId="77777777" w:rsidTr="00C57737">
        <w:trPr>
          <w:trHeight w:val="4964"/>
        </w:trPr>
        <w:tc>
          <w:tcPr>
            <w:tcW w:w="576" w:type="pct"/>
            <w:vAlign w:val="center"/>
          </w:tcPr>
          <w:p w14:paraId="2103D5B0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lastRenderedPageBreak/>
              <w:t>1.5.2.</w:t>
            </w:r>
          </w:p>
        </w:tc>
        <w:tc>
          <w:tcPr>
            <w:tcW w:w="700" w:type="pct"/>
            <w:vAlign w:val="center"/>
          </w:tcPr>
          <w:p w14:paraId="2B2972D7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Redovno provođenje sufinancirati redovite programe predškolskog odgoja djece s područja Općine.</w:t>
            </w:r>
          </w:p>
        </w:tc>
        <w:tc>
          <w:tcPr>
            <w:tcW w:w="782" w:type="pct"/>
            <w:vAlign w:val="center"/>
          </w:tcPr>
          <w:p w14:paraId="70277AE5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Broj djece u sufinanciranom programu</w:t>
            </w:r>
          </w:p>
        </w:tc>
        <w:tc>
          <w:tcPr>
            <w:tcW w:w="491" w:type="pct"/>
            <w:vAlign w:val="center"/>
          </w:tcPr>
          <w:p w14:paraId="35A28666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50</w:t>
            </w:r>
          </w:p>
        </w:tc>
        <w:tc>
          <w:tcPr>
            <w:tcW w:w="604" w:type="pct"/>
            <w:vAlign w:val="center"/>
          </w:tcPr>
          <w:p w14:paraId="370ABD6A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31. prosinca 2026.</w:t>
            </w:r>
          </w:p>
        </w:tc>
        <w:tc>
          <w:tcPr>
            <w:tcW w:w="727" w:type="pct"/>
            <w:vMerge/>
            <w:vAlign w:val="center"/>
          </w:tcPr>
          <w:p w14:paraId="3211547D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611" w:type="pct"/>
            <w:vAlign w:val="center"/>
          </w:tcPr>
          <w:p w14:paraId="5DE3161A" w14:textId="77777777" w:rsidR="00881467" w:rsidRPr="00011A0A" w:rsidRDefault="00881467" w:rsidP="00881467">
            <w:pPr>
              <w:spacing w:before="160" w:line="240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43</w:t>
            </w:r>
          </w:p>
        </w:tc>
        <w:tc>
          <w:tcPr>
            <w:tcW w:w="510" w:type="pct"/>
            <w:vAlign w:val="center"/>
          </w:tcPr>
          <w:p w14:paraId="044DAAD7" w14:textId="77777777" w:rsidR="00C57737" w:rsidRPr="00C57737" w:rsidRDefault="00C57737" w:rsidP="00881467">
            <w:pPr>
              <w:spacing w:before="160" w:line="240" w:lineRule="auto"/>
              <w:jc w:val="center"/>
              <w:rPr>
                <w:rFonts w:eastAsia="Arial"/>
                <w:b/>
                <w:bCs/>
                <w:lang w:eastAsia="ja-JP"/>
              </w:rPr>
            </w:pPr>
            <w:r w:rsidRPr="00C57737">
              <w:rPr>
                <w:rFonts w:eastAsia="Arial"/>
                <w:b/>
                <w:bCs/>
                <w:lang w:eastAsia="ja-JP"/>
              </w:rPr>
              <w:t>Na pravom putu:</w:t>
            </w:r>
          </w:p>
          <w:p w14:paraId="6BD3C35A" w14:textId="329FB3E0" w:rsidR="00881467" w:rsidRPr="00011A0A" w:rsidRDefault="00C57737" w:rsidP="00881467">
            <w:pPr>
              <w:spacing w:before="160" w:line="240" w:lineRule="auto"/>
              <w:jc w:val="center"/>
              <w:rPr>
                <w:rFonts w:eastAsia="Arial"/>
                <w:lang w:eastAsia="ja-JP"/>
              </w:rPr>
            </w:pPr>
            <w:r w:rsidRPr="00C57737">
              <w:rPr>
                <w:rFonts w:eastAsia="Arial"/>
                <w:lang w:eastAsia="ja-JP"/>
              </w:rPr>
              <w:t>Tijekom prvog polugodišta u program je uključeno 43 od planiranih 50 djece. Potrebno je nastaviti osiguravati dostupnost programa predškolskog odgoj</w:t>
            </w:r>
            <w:r>
              <w:rPr>
                <w:rFonts w:eastAsia="Arial"/>
                <w:lang w:eastAsia="ja-JP"/>
              </w:rPr>
              <w:t>a</w:t>
            </w:r>
          </w:p>
        </w:tc>
      </w:tr>
      <w:tr w:rsidR="00881467" w:rsidRPr="00011A0A" w14:paraId="56323628" w14:textId="77777777" w:rsidTr="00881467">
        <w:trPr>
          <w:trHeight w:val="1269"/>
        </w:trPr>
        <w:tc>
          <w:tcPr>
            <w:tcW w:w="576" w:type="pct"/>
            <w:vAlign w:val="center"/>
          </w:tcPr>
          <w:p w14:paraId="5C919168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1.5.3.</w:t>
            </w:r>
          </w:p>
        </w:tc>
        <w:tc>
          <w:tcPr>
            <w:tcW w:w="700" w:type="pct"/>
            <w:vAlign w:val="center"/>
          </w:tcPr>
          <w:p w14:paraId="57843652" w14:textId="77777777" w:rsidR="00881467" w:rsidRPr="00011A0A" w:rsidRDefault="00881467" w:rsidP="00881467">
            <w:pPr>
              <w:spacing w:before="160"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Donošenje godišnjeg Programa javnih potreba u području </w:t>
            </w:r>
            <w:r w:rsidRPr="00011A0A">
              <w:rPr>
                <w:rFonts w:eastAsia="Arial"/>
                <w:lang w:eastAsia="ja-JP"/>
              </w:rPr>
              <w:lastRenderedPageBreak/>
              <w:t>školstva i obrazovanja</w:t>
            </w:r>
          </w:p>
          <w:p w14:paraId="0624C514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za Općinu </w:t>
            </w:r>
            <w:proofErr w:type="spellStart"/>
            <w:r w:rsidRPr="00011A0A">
              <w:rPr>
                <w:rFonts w:eastAsia="Arial"/>
                <w:lang w:eastAsia="ja-JP"/>
              </w:rPr>
              <w:t>Cerovlje</w:t>
            </w:r>
            <w:proofErr w:type="spellEnd"/>
          </w:p>
        </w:tc>
        <w:tc>
          <w:tcPr>
            <w:tcW w:w="782" w:type="pct"/>
            <w:vAlign w:val="center"/>
          </w:tcPr>
          <w:p w14:paraId="4BA94936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lastRenderedPageBreak/>
              <w:t>Izrađen Program javnih potreba u području školstva</w:t>
            </w:r>
          </w:p>
        </w:tc>
        <w:tc>
          <w:tcPr>
            <w:tcW w:w="491" w:type="pct"/>
            <w:vAlign w:val="center"/>
          </w:tcPr>
          <w:p w14:paraId="386A7841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604" w:type="pct"/>
            <w:vAlign w:val="center"/>
          </w:tcPr>
          <w:p w14:paraId="67943512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31. </w:t>
            </w:r>
          </w:p>
          <w:p w14:paraId="3BC4DD1D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prosinac</w:t>
            </w:r>
          </w:p>
          <w:p w14:paraId="0A6378C1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2026.</w:t>
            </w:r>
          </w:p>
        </w:tc>
        <w:tc>
          <w:tcPr>
            <w:tcW w:w="727" w:type="pct"/>
            <w:vMerge/>
            <w:vAlign w:val="center"/>
          </w:tcPr>
          <w:p w14:paraId="251C4813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611" w:type="pct"/>
            <w:vAlign w:val="center"/>
          </w:tcPr>
          <w:p w14:paraId="4905D113" w14:textId="77777777" w:rsidR="00881467" w:rsidRPr="00011A0A" w:rsidRDefault="0088146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0</w:t>
            </w:r>
          </w:p>
        </w:tc>
        <w:tc>
          <w:tcPr>
            <w:tcW w:w="510" w:type="pct"/>
            <w:vAlign w:val="center"/>
          </w:tcPr>
          <w:p w14:paraId="7F32AD60" w14:textId="496F886F" w:rsidR="00881467" w:rsidRPr="00011A0A" w:rsidRDefault="00C5773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C57737">
              <w:rPr>
                <w:rFonts w:eastAsia="Arial"/>
                <w:b/>
                <w:bCs/>
                <w:lang w:eastAsia="ja-JP"/>
              </w:rPr>
              <w:t>Na pravom putu:</w:t>
            </w:r>
            <w:r w:rsidRPr="00C57737">
              <w:rPr>
                <w:rFonts w:eastAsia="Arial"/>
                <w:lang w:eastAsia="ja-JP"/>
              </w:rPr>
              <w:t xml:space="preserve"> Donošenje Programa planirano je do kraja godine. </w:t>
            </w:r>
            <w:r w:rsidRPr="00C57737">
              <w:rPr>
                <w:rFonts w:eastAsia="Arial"/>
                <w:lang w:eastAsia="ja-JP"/>
              </w:rPr>
              <w:lastRenderedPageBreak/>
              <w:t>Potrebno je provesti planirane aktivnosti u predviđenom roku.</w:t>
            </w:r>
          </w:p>
        </w:tc>
      </w:tr>
      <w:tr w:rsidR="00881467" w:rsidRPr="00011A0A" w14:paraId="22B1B264" w14:textId="77777777" w:rsidTr="00881467">
        <w:trPr>
          <w:trHeight w:val="1269"/>
        </w:trPr>
        <w:tc>
          <w:tcPr>
            <w:tcW w:w="576" w:type="pct"/>
            <w:vAlign w:val="center"/>
          </w:tcPr>
          <w:p w14:paraId="5F548727" w14:textId="77777777" w:rsidR="00881467" w:rsidRPr="00011A0A" w:rsidRDefault="00881467" w:rsidP="00881467">
            <w:pPr>
              <w:spacing w:before="160"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lastRenderedPageBreak/>
              <w:t>1.5.4.</w:t>
            </w:r>
          </w:p>
        </w:tc>
        <w:tc>
          <w:tcPr>
            <w:tcW w:w="700" w:type="pct"/>
            <w:vAlign w:val="center"/>
          </w:tcPr>
          <w:p w14:paraId="48D1CF37" w14:textId="77777777" w:rsidR="00881467" w:rsidRPr="00011A0A" w:rsidRDefault="00881467" w:rsidP="00881467">
            <w:pPr>
              <w:spacing w:before="160"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Donošenje godišnjeg Programa javnih potreba u području predškolskog odgoja i obrazovanja za Općinu </w:t>
            </w:r>
            <w:proofErr w:type="spellStart"/>
            <w:r w:rsidRPr="00011A0A">
              <w:rPr>
                <w:rFonts w:eastAsia="Arial"/>
                <w:lang w:eastAsia="ja-JP"/>
              </w:rPr>
              <w:t>Cerovlje</w:t>
            </w:r>
            <w:proofErr w:type="spellEnd"/>
            <w:r w:rsidRPr="00011A0A">
              <w:rPr>
                <w:rFonts w:eastAsia="Arial"/>
                <w:lang w:eastAsia="ja-JP"/>
              </w:rPr>
              <w:t xml:space="preserve"> </w:t>
            </w:r>
          </w:p>
        </w:tc>
        <w:tc>
          <w:tcPr>
            <w:tcW w:w="782" w:type="pct"/>
            <w:vAlign w:val="center"/>
          </w:tcPr>
          <w:p w14:paraId="340747F9" w14:textId="77777777" w:rsidR="00881467" w:rsidRPr="00011A0A" w:rsidRDefault="00881467" w:rsidP="00881467">
            <w:pPr>
              <w:spacing w:before="160"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Izrađen Program javnih potreba u području predškolskog odgoja</w:t>
            </w:r>
          </w:p>
        </w:tc>
        <w:tc>
          <w:tcPr>
            <w:tcW w:w="491" w:type="pct"/>
            <w:vAlign w:val="center"/>
          </w:tcPr>
          <w:p w14:paraId="1660F0E1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604" w:type="pct"/>
            <w:vAlign w:val="center"/>
          </w:tcPr>
          <w:p w14:paraId="20059DEA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31. </w:t>
            </w:r>
          </w:p>
          <w:p w14:paraId="1287DA00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prosinac</w:t>
            </w:r>
          </w:p>
          <w:p w14:paraId="00C2EA20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2026.</w:t>
            </w:r>
          </w:p>
        </w:tc>
        <w:tc>
          <w:tcPr>
            <w:tcW w:w="727" w:type="pct"/>
            <w:vMerge/>
            <w:vAlign w:val="center"/>
          </w:tcPr>
          <w:p w14:paraId="509C82F9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611" w:type="pct"/>
            <w:vAlign w:val="center"/>
          </w:tcPr>
          <w:p w14:paraId="1F5970E3" w14:textId="77777777" w:rsidR="00881467" w:rsidRPr="00011A0A" w:rsidRDefault="0088146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0</w:t>
            </w:r>
          </w:p>
        </w:tc>
        <w:tc>
          <w:tcPr>
            <w:tcW w:w="510" w:type="pct"/>
            <w:vAlign w:val="center"/>
          </w:tcPr>
          <w:p w14:paraId="454C7F05" w14:textId="2CED4229" w:rsidR="00881467" w:rsidRPr="00011A0A" w:rsidRDefault="00C5773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>
              <w:rPr>
                <w:rStyle w:val="Naglaeno"/>
              </w:rPr>
              <w:t>Na pravom putu:</w:t>
            </w:r>
            <w:r>
              <w:t xml:space="preserve"> Donošenje Programa planirano je do kraja godine. Potrebno je osigurati njegovo donošenje u skladu s planiranim rokovima.</w:t>
            </w:r>
          </w:p>
        </w:tc>
      </w:tr>
      <w:tr w:rsidR="00881467" w:rsidRPr="00011A0A" w14:paraId="2DC2FA32" w14:textId="77777777" w:rsidTr="00881467">
        <w:tc>
          <w:tcPr>
            <w:tcW w:w="576" w:type="pct"/>
            <w:vAlign w:val="center"/>
          </w:tcPr>
          <w:p w14:paraId="16157C6C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1.6.1.</w:t>
            </w:r>
          </w:p>
        </w:tc>
        <w:tc>
          <w:tcPr>
            <w:tcW w:w="700" w:type="pct"/>
            <w:vAlign w:val="center"/>
          </w:tcPr>
          <w:p w14:paraId="515309C2" w14:textId="77777777" w:rsidR="00881467" w:rsidRPr="00011A0A" w:rsidRDefault="00881467" w:rsidP="00881467">
            <w:pPr>
              <w:spacing w:before="160"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Donošenje godišnjeg Programa socijalno-zdravstvenih potreba</w:t>
            </w:r>
          </w:p>
          <w:p w14:paraId="79AA3F19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za Općinu </w:t>
            </w:r>
            <w:proofErr w:type="spellStart"/>
            <w:r w:rsidRPr="00011A0A">
              <w:rPr>
                <w:rFonts w:eastAsia="Arial"/>
                <w:lang w:eastAsia="ja-JP"/>
              </w:rPr>
              <w:t>Cerovlje</w:t>
            </w:r>
            <w:proofErr w:type="spellEnd"/>
            <w:r w:rsidRPr="00011A0A">
              <w:rPr>
                <w:rFonts w:eastAsia="Arial"/>
                <w:lang w:eastAsia="ja-JP"/>
              </w:rPr>
              <w:t xml:space="preserve"> </w:t>
            </w:r>
          </w:p>
        </w:tc>
        <w:tc>
          <w:tcPr>
            <w:tcW w:w="782" w:type="pct"/>
            <w:vAlign w:val="center"/>
          </w:tcPr>
          <w:p w14:paraId="1343AA4E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Izrađen Program socijalno-zdravstvenih potreba</w:t>
            </w:r>
          </w:p>
        </w:tc>
        <w:tc>
          <w:tcPr>
            <w:tcW w:w="491" w:type="pct"/>
            <w:vAlign w:val="center"/>
          </w:tcPr>
          <w:p w14:paraId="25E92E81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604" w:type="pct"/>
            <w:vAlign w:val="center"/>
          </w:tcPr>
          <w:p w14:paraId="7DA9DF3B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31. prosinca 2026.</w:t>
            </w:r>
          </w:p>
        </w:tc>
        <w:tc>
          <w:tcPr>
            <w:tcW w:w="727" w:type="pct"/>
            <w:vAlign w:val="center"/>
          </w:tcPr>
          <w:p w14:paraId="78E5C880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Aktivnost A100062 Sufinanciranje zavoda za hitnu medicinu </w:t>
            </w:r>
            <w:proofErr w:type="spellStart"/>
            <w:r w:rsidRPr="00011A0A">
              <w:rPr>
                <w:rFonts w:eastAsia="Arial"/>
                <w:lang w:eastAsia="ja-JP"/>
              </w:rPr>
              <w:t>IŽ</w:t>
            </w:r>
            <w:proofErr w:type="spellEnd"/>
          </w:p>
          <w:p w14:paraId="2249D043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Aktivnost A100096 Istarski domovi zdravlja </w:t>
            </w:r>
            <w:proofErr w:type="spellStart"/>
            <w:r w:rsidRPr="00011A0A">
              <w:rPr>
                <w:rFonts w:eastAsia="Arial"/>
                <w:lang w:eastAsia="ja-JP"/>
              </w:rPr>
              <w:t>IŽ</w:t>
            </w:r>
            <w:proofErr w:type="spellEnd"/>
          </w:p>
          <w:p w14:paraId="04C75443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Aktivnost A100097 Specijalna </w:t>
            </w:r>
            <w:r w:rsidRPr="00011A0A">
              <w:rPr>
                <w:rFonts w:eastAsia="Arial"/>
                <w:lang w:eastAsia="ja-JP"/>
              </w:rPr>
              <w:lastRenderedPageBreak/>
              <w:t>bolnica za ortopediju i rehabilitaciju "Martin Horvat" Rovinj</w:t>
            </w:r>
          </w:p>
        </w:tc>
        <w:tc>
          <w:tcPr>
            <w:tcW w:w="611" w:type="pct"/>
            <w:vAlign w:val="center"/>
          </w:tcPr>
          <w:p w14:paraId="6DF85179" w14:textId="77777777" w:rsidR="00881467" w:rsidRPr="00011A0A" w:rsidRDefault="0088146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lastRenderedPageBreak/>
              <w:t>0</w:t>
            </w:r>
          </w:p>
        </w:tc>
        <w:tc>
          <w:tcPr>
            <w:tcW w:w="510" w:type="pct"/>
            <w:vAlign w:val="center"/>
          </w:tcPr>
          <w:p w14:paraId="6A5A8591" w14:textId="613EE82E" w:rsidR="00881467" w:rsidRPr="00011A0A" w:rsidRDefault="00C5773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>
              <w:rPr>
                <w:rStyle w:val="Naglaeno"/>
              </w:rPr>
              <w:t>Na pravom putu:</w:t>
            </w:r>
            <w:r>
              <w:t xml:space="preserve"> Donošenje Programa planirano je do kraja godine. Potrebno je osigurati njegovo donošenje u skladu s planiranim rokovima.</w:t>
            </w:r>
          </w:p>
        </w:tc>
      </w:tr>
      <w:tr w:rsidR="00881467" w:rsidRPr="00011A0A" w14:paraId="6F53E564" w14:textId="77777777" w:rsidTr="00881467">
        <w:tc>
          <w:tcPr>
            <w:tcW w:w="576" w:type="pct"/>
            <w:vAlign w:val="center"/>
          </w:tcPr>
          <w:p w14:paraId="2C0526EF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1.7.1.</w:t>
            </w:r>
          </w:p>
        </w:tc>
        <w:tc>
          <w:tcPr>
            <w:tcW w:w="700" w:type="pct"/>
            <w:vAlign w:val="center"/>
          </w:tcPr>
          <w:p w14:paraId="5CB35F56" w14:textId="77777777" w:rsidR="00881467" w:rsidRPr="00011A0A" w:rsidRDefault="00881467" w:rsidP="00881467">
            <w:pPr>
              <w:spacing w:before="160"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Donošenje godišnjeg Programa javnih potreba u sportu i rekreaciji</w:t>
            </w:r>
          </w:p>
          <w:p w14:paraId="685D4F24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za Općinu </w:t>
            </w:r>
            <w:proofErr w:type="spellStart"/>
            <w:r w:rsidRPr="00011A0A">
              <w:rPr>
                <w:rFonts w:eastAsia="Arial"/>
                <w:lang w:eastAsia="ja-JP"/>
              </w:rPr>
              <w:t>Cerovlje</w:t>
            </w:r>
            <w:proofErr w:type="spellEnd"/>
          </w:p>
        </w:tc>
        <w:tc>
          <w:tcPr>
            <w:tcW w:w="782" w:type="pct"/>
            <w:vAlign w:val="center"/>
          </w:tcPr>
          <w:p w14:paraId="5EB1FD4E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Izrađen Program javnih potreba u sportu</w:t>
            </w:r>
          </w:p>
        </w:tc>
        <w:tc>
          <w:tcPr>
            <w:tcW w:w="491" w:type="pct"/>
            <w:vAlign w:val="center"/>
          </w:tcPr>
          <w:p w14:paraId="6D4F8262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604" w:type="pct"/>
            <w:vAlign w:val="center"/>
          </w:tcPr>
          <w:p w14:paraId="1E49DCC5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31. prosinca 2026.</w:t>
            </w:r>
          </w:p>
        </w:tc>
        <w:tc>
          <w:tcPr>
            <w:tcW w:w="727" w:type="pct"/>
            <w:vMerge w:val="restart"/>
            <w:vAlign w:val="center"/>
          </w:tcPr>
          <w:p w14:paraId="12A72C17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A100030 Donacije udrugama i ustanovama iz područja sporta</w:t>
            </w:r>
          </w:p>
          <w:p w14:paraId="32531C83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A100068 Uređenje sportsko rekreacijske infrastrukture</w:t>
            </w:r>
          </w:p>
          <w:p w14:paraId="3979A33C" w14:textId="7D25F8A8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Kap.</w:t>
            </w:r>
            <w:r w:rsidR="008F7EE9">
              <w:rPr>
                <w:rFonts w:eastAsia="Arial"/>
                <w:lang w:eastAsia="ja-JP"/>
              </w:rPr>
              <w:t xml:space="preserve"> </w:t>
            </w:r>
            <w:r w:rsidRPr="00011A0A">
              <w:rPr>
                <w:rFonts w:eastAsia="Arial"/>
                <w:lang w:eastAsia="ja-JP"/>
              </w:rPr>
              <w:t>projekt: K100031 Investicijsko održavanje sportskih objekata</w:t>
            </w:r>
          </w:p>
        </w:tc>
        <w:tc>
          <w:tcPr>
            <w:tcW w:w="611" w:type="pct"/>
            <w:vAlign w:val="center"/>
          </w:tcPr>
          <w:p w14:paraId="0A77FFE1" w14:textId="77777777" w:rsidR="00881467" w:rsidRPr="00011A0A" w:rsidRDefault="0088146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0</w:t>
            </w:r>
          </w:p>
        </w:tc>
        <w:tc>
          <w:tcPr>
            <w:tcW w:w="510" w:type="pct"/>
            <w:vAlign w:val="center"/>
          </w:tcPr>
          <w:p w14:paraId="38A00E5D" w14:textId="5EB0939E" w:rsidR="00881467" w:rsidRPr="00011A0A" w:rsidRDefault="00C5773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>
              <w:rPr>
                <w:rStyle w:val="Naglaeno"/>
              </w:rPr>
              <w:t>Na pravom putu:</w:t>
            </w:r>
            <w:r>
              <w:t xml:space="preserve"> Donošenje Programa planirano je do kraja godine. Potrebno je osigurati njegovo donošenje u skladu s planiranim rokovima</w:t>
            </w:r>
          </w:p>
        </w:tc>
      </w:tr>
      <w:tr w:rsidR="00881467" w:rsidRPr="00011A0A" w14:paraId="15966A1D" w14:textId="77777777" w:rsidTr="00C57737">
        <w:trPr>
          <w:trHeight w:val="666"/>
        </w:trPr>
        <w:tc>
          <w:tcPr>
            <w:tcW w:w="576" w:type="pct"/>
            <w:vAlign w:val="center"/>
          </w:tcPr>
          <w:p w14:paraId="009424D8" w14:textId="77777777" w:rsidR="00881467" w:rsidRPr="00011A0A" w:rsidRDefault="00881467" w:rsidP="00881467">
            <w:pPr>
              <w:spacing w:before="160"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1.7.2.</w:t>
            </w:r>
          </w:p>
        </w:tc>
        <w:tc>
          <w:tcPr>
            <w:tcW w:w="700" w:type="pct"/>
            <w:vAlign w:val="center"/>
          </w:tcPr>
          <w:p w14:paraId="4E561B27" w14:textId="77777777" w:rsidR="00881467" w:rsidRPr="00011A0A" w:rsidRDefault="00881467" w:rsidP="00881467">
            <w:pPr>
              <w:spacing w:before="160"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Objava javnog poziva za sufinanciranje udruga i klubova iz područja sporta i rekreacije i socijalne skrbi</w:t>
            </w:r>
          </w:p>
        </w:tc>
        <w:tc>
          <w:tcPr>
            <w:tcW w:w="782" w:type="pct"/>
            <w:vAlign w:val="center"/>
          </w:tcPr>
          <w:p w14:paraId="585C9935" w14:textId="77777777" w:rsidR="00881467" w:rsidRPr="00011A0A" w:rsidRDefault="00881467" w:rsidP="00881467">
            <w:pPr>
              <w:spacing w:before="160"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Objava javnog poziva</w:t>
            </w:r>
          </w:p>
        </w:tc>
        <w:tc>
          <w:tcPr>
            <w:tcW w:w="491" w:type="pct"/>
            <w:vAlign w:val="center"/>
          </w:tcPr>
          <w:p w14:paraId="736E7D16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604" w:type="pct"/>
            <w:vAlign w:val="center"/>
          </w:tcPr>
          <w:p w14:paraId="70C1B857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31. ožujka 2026.</w:t>
            </w:r>
          </w:p>
        </w:tc>
        <w:tc>
          <w:tcPr>
            <w:tcW w:w="727" w:type="pct"/>
            <w:vMerge/>
            <w:vAlign w:val="center"/>
          </w:tcPr>
          <w:p w14:paraId="52C9CB7A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611" w:type="pct"/>
            <w:vAlign w:val="center"/>
          </w:tcPr>
          <w:p w14:paraId="228FFA7D" w14:textId="77777777" w:rsidR="00881467" w:rsidRPr="00011A0A" w:rsidRDefault="0088146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0</w:t>
            </w:r>
          </w:p>
        </w:tc>
        <w:tc>
          <w:tcPr>
            <w:tcW w:w="510" w:type="pct"/>
            <w:vAlign w:val="center"/>
          </w:tcPr>
          <w:p w14:paraId="088947DC" w14:textId="52DC89B1" w:rsidR="00881467" w:rsidRPr="00011A0A" w:rsidRDefault="00C5773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>
              <w:rPr>
                <w:rStyle w:val="Naglaeno"/>
              </w:rPr>
              <w:t>Zaslužuje pozornost:</w:t>
            </w:r>
            <w:r>
              <w:t xml:space="preserve"> Javni poziv nije objavljen u planiranom roku. Potrebno je objaviti javni poziv kako bi se omogućila pravodobna provedba programa </w:t>
            </w:r>
            <w:r>
              <w:lastRenderedPageBreak/>
              <w:t>financiranja udruga.</w:t>
            </w:r>
          </w:p>
        </w:tc>
      </w:tr>
      <w:tr w:rsidR="00881467" w:rsidRPr="00011A0A" w14:paraId="2367B322" w14:textId="77777777" w:rsidTr="00881467">
        <w:trPr>
          <w:trHeight w:val="3298"/>
        </w:trPr>
        <w:tc>
          <w:tcPr>
            <w:tcW w:w="576" w:type="pct"/>
            <w:vAlign w:val="center"/>
          </w:tcPr>
          <w:p w14:paraId="46718DF0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lastRenderedPageBreak/>
              <w:t>1.8.1.</w:t>
            </w:r>
          </w:p>
        </w:tc>
        <w:tc>
          <w:tcPr>
            <w:tcW w:w="700" w:type="pct"/>
            <w:vAlign w:val="center"/>
          </w:tcPr>
          <w:p w14:paraId="0D5EFAE5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Provođenje usluge dnevnog boravka i pomoći u kući starijim osobama radi očuvanja kvalitete života.</w:t>
            </w:r>
          </w:p>
        </w:tc>
        <w:tc>
          <w:tcPr>
            <w:tcW w:w="782" w:type="pct"/>
            <w:vAlign w:val="center"/>
          </w:tcPr>
          <w:p w14:paraId="0FCBDA58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Broj korisnika pomoći u kući</w:t>
            </w:r>
          </w:p>
        </w:tc>
        <w:tc>
          <w:tcPr>
            <w:tcW w:w="491" w:type="pct"/>
            <w:vAlign w:val="center"/>
          </w:tcPr>
          <w:p w14:paraId="1A840975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10</w:t>
            </w:r>
          </w:p>
        </w:tc>
        <w:tc>
          <w:tcPr>
            <w:tcW w:w="604" w:type="pct"/>
            <w:vAlign w:val="center"/>
          </w:tcPr>
          <w:p w14:paraId="566B9CC7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31. prosinca 2026.</w:t>
            </w:r>
          </w:p>
        </w:tc>
        <w:tc>
          <w:tcPr>
            <w:tcW w:w="727" w:type="pct"/>
            <w:vAlign w:val="center"/>
          </w:tcPr>
          <w:p w14:paraId="796A5EDF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A100062 Dnevni boravak i pomoć u kući starijim osobama</w:t>
            </w:r>
          </w:p>
        </w:tc>
        <w:tc>
          <w:tcPr>
            <w:tcW w:w="611" w:type="pct"/>
            <w:vAlign w:val="center"/>
          </w:tcPr>
          <w:p w14:paraId="00C69663" w14:textId="77777777" w:rsidR="00881467" w:rsidRPr="00011A0A" w:rsidRDefault="0088146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Do 30.06.2026.</w:t>
            </w:r>
          </w:p>
          <w:p w14:paraId="5D8413BA" w14:textId="77777777" w:rsidR="00881467" w:rsidRPr="00011A0A" w:rsidRDefault="0088146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6</w:t>
            </w:r>
          </w:p>
        </w:tc>
        <w:tc>
          <w:tcPr>
            <w:tcW w:w="510" w:type="pct"/>
            <w:vAlign w:val="center"/>
          </w:tcPr>
          <w:p w14:paraId="2EF5B684" w14:textId="635C561E" w:rsidR="00881467" w:rsidRPr="00011A0A" w:rsidRDefault="00C5773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>
              <w:rPr>
                <w:rStyle w:val="Naglaeno"/>
              </w:rPr>
              <w:t>Na pravom putu:</w:t>
            </w:r>
            <w:r>
              <w:t xml:space="preserve"> Tijekom prvog polugodišta uslugu koristi šest od planiranih deset korisnika. Potrebno je nastaviti pružati uslugu sukladno potrebama korisnika tijekom preostalog dijela godine.</w:t>
            </w:r>
          </w:p>
        </w:tc>
      </w:tr>
      <w:tr w:rsidR="00881467" w:rsidRPr="00011A0A" w14:paraId="2864AE0E" w14:textId="77777777" w:rsidTr="005C537B">
        <w:trPr>
          <w:trHeight w:val="4777"/>
        </w:trPr>
        <w:tc>
          <w:tcPr>
            <w:tcW w:w="576" w:type="pct"/>
            <w:vAlign w:val="center"/>
          </w:tcPr>
          <w:p w14:paraId="5C4FD646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lastRenderedPageBreak/>
              <w:t>1.9.1.</w:t>
            </w:r>
          </w:p>
        </w:tc>
        <w:tc>
          <w:tcPr>
            <w:tcW w:w="700" w:type="pct"/>
            <w:vAlign w:val="center"/>
          </w:tcPr>
          <w:p w14:paraId="7DDC1ABC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Održavanje redovitih i izvanrednih sjednica Općinskog vijeća</w:t>
            </w:r>
          </w:p>
        </w:tc>
        <w:tc>
          <w:tcPr>
            <w:tcW w:w="782" w:type="pct"/>
            <w:vAlign w:val="center"/>
          </w:tcPr>
          <w:p w14:paraId="7FFAA04B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Broj održanih sjednica</w:t>
            </w:r>
          </w:p>
        </w:tc>
        <w:tc>
          <w:tcPr>
            <w:tcW w:w="491" w:type="pct"/>
            <w:vAlign w:val="center"/>
          </w:tcPr>
          <w:p w14:paraId="4CE46324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7</w:t>
            </w:r>
          </w:p>
        </w:tc>
        <w:tc>
          <w:tcPr>
            <w:tcW w:w="604" w:type="pct"/>
            <w:vAlign w:val="center"/>
          </w:tcPr>
          <w:p w14:paraId="70BC4CB1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31. prosinca 2026.</w:t>
            </w:r>
          </w:p>
          <w:p w14:paraId="02D722BB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(kontinuirano tijekom godine)</w:t>
            </w:r>
          </w:p>
        </w:tc>
        <w:tc>
          <w:tcPr>
            <w:tcW w:w="727" w:type="pct"/>
            <w:vMerge w:val="restart"/>
            <w:vAlign w:val="center"/>
          </w:tcPr>
          <w:p w14:paraId="125C204D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A100036 Redoviti rad izvršnih tijela</w:t>
            </w:r>
          </w:p>
          <w:p w14:paraId="734FDE92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A100037 Poslovanje Općinskog vijeća</w:t>
            </w:r>
          </w:p>
          <w:p w14:paraId="5A1A8B83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A100039 Potpore političkim strankama</w:t>
            </w:r>
          </w:p>
          <w:p w14:paraId="4766FFD3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A100040 Naknade komisijama i povjerenstvima</w:t>
            </w:r>
          </w:p>
          <w:p w14:paraId="55711652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A100045 Prigodne proslave Općine</w:t>
            </w:r>
          </w:p>
          <w:p w14:paraId="6E722B5E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A100058 Sponzorstva i pokroviteljstva</w:t>
            </w:r>
          </w:p>
          <w:p w14:paraId="2CF69E59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Aktivnost: A100066 Suradnja s drugim </w:t>
            </w:r>
            <w:proofErr w:type="spellStart"/>
            <w:r w:rsidRPr="00011A0A">
              <w:rPr>
                <w:rFonts w:eastAsia="Arial"/>
                <w:lang w:eastAsia="ja-JP"/>
              </w:rPr>
              <w:t>JLP</w:t>
            </w:r>
            <w:proofErr w:type="spellEnd"/>
            <w:r w:rsidRPr="00011A0A">
              <w:rPr>
                <w:rFonts w:eastAsia="Arial"/>
                <w:lang w:eastAsia="ja-JP"/>
              </w:rPr>
              <w:t>(R)S</w:t>
            </w:r>
          </w:p>
          <w:p w14:paraId="0C259713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lastRenderedPageBreak/>
              <w:t>Aktivnost: A100092 Proračunska zaliha</w:t>
            </w:r>
          </w:p>
          <w:p w14:paraId="1921661B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A100042 Održavanje objekata za redovito korištenje</w:t>
            </w:r>
          </w:p>
          <w:p w14:paraId="3156E81C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A100043 Održavanje postrojenja i opreme</w:t>
            </w:r>
          </w:p>
          <w:p w14:paraId="6E134CE4" w14:textId="34C13653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Kap.</w:t>
            </w:r>
            <w:r w:rsidR="008F7EE9">
              <w:rPr>
                <w:rFonts w:eastAsia="Arial"/>
                <w:lang w:eastAsia="ja-JP"/>
              </w:rPr>
              <w:t xml:space="preserve"> </w:t>
            </w:r>
            <w:r w:rsidRPr="00011A0A">
              <w:rPr>
                <w:rFonts w:eastAsia="Arial"/>
                <w:lang w:eastAsia="ja-JP"/>
              </w:rPr>
              <w:t>projekt: K100003 Opremanje općinske zgrade</w:t>
            </w:r>
          </w:p>
          <w:p w14:paraId="7579B50B" w14:textId="734DDA34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Kap.</w:t>
            </w:r>
            <w:r w:rsidR="008F7EE9">
              <w:rPr>
                <w:rFonts w:eastAsia="Arial"/>
                <w:lang w:eastAsia="ja-JP"/>
              </w:rPr>
              <w:t xml:space="preserve"> </w:t>
            </w:r>
            <w:r w:rsidRPr="00011A0A">
              <w:rPr>
                <w:rFonts w:eastAsia="Arial"/>
                <w:lang w:eastAsia="ja-JP"/>
              </w:rPr>
              <w:t>projekt: K100016 Investicijsko održavanje zgrada u vlasništvu općine</w:t>
            </w:r>
          </w:p>
          <w:p w14:paraId="59236EB1" w14:textId="0CB8E4BF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Kap.</w:t>
            </w:r>
            <w:r w:rsidR="008F7EE9">
              <w:rPr>
                <w:rFonts w:eastAsia="Arial"/>
                <w:lang w:eastAsia="ja-JP"/>
              </w:rPr>
              <w:t xml:space="preserve"> </w:t>
            </w:r>
            <w:r w:rsidRPr="00011A0A">
              <w:rPr>
                <w:rFonts w:eastAsia="Arial"/>
                <w:lang w:eastAsia="ja-JP"/>
              </w:rPr>
              <w:t>projekt: K100084 Otkup zemljišta</w:t>
            </w:r>
          </w:p>
          <w:p w14:paraId="3F5A5458" w14:textId="2C2C1D93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lastRenderedPageBreak/>
              <w:t>Kap.</w:t>
            </w:r>
            <w:r w:rsidR="008F7EE9">
              <w:rPr>
                <w:rFonts w:eastAsia="Arial"/>
                <w:lang w:eastAsia="ja-JP"/>
              </w:rPr>
              <w:t xml:space="preserve"> </w:t>
            </w:r>
            <w:r w:rsidRPr="00011A0A">
              <w:rPr>
                <w:rFonts w:eastAsia="Arial"/>
                <w:lang w:eastAsia="ja-JP"/>
              </w:rPr>
              <w:t>projekt: K100091 WiFi4EU - Bežični Internet</w:t>
            </w:r>
          </w:p>
          <w:p w14:paraId="076277DC" w14:textId="77777777" w:rsidR="00881467" w:rsidRPr="00011A0A" w:rsidRDefault="00881467" w:rsidP="00881467">
            <w:pPr>
              <w:spacing w:before="160" w:line="276" w:lineRule="auto"/>
              <w:ind w:left="-59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 A100007 Administrativni poslovi</w:t>
            </w:r>
          </w:p>
          <w:p w14:paraId="679CD5C3" w14:textId="77777777" w:rsidR="00881467" w:rsidRPr="00011A0A" w:rsidRDefault="00881467" w:rsidP="00881467">
            <w:pPr>
              <w:spacing w:line="276" w:lineRule="auto"/>
              <w:ind w:left="-59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 A100009 Lokalni izbori</w:t>
            </w:r>
          </w:p>
        </w:tc>
        <w:tc>
          <w:tcPr>
            <w:tcW w:w="611" w:type="pct"/>
            <w:vAlign w:val="center"/>
          </w:tcPr>
          <w:p w14:paraId="06C18571" w14:textId="77777777" w:rsidR="00881467" w:rsidRPr="00011A0A" w:rsidRDefault="0088146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lastRenderedPageBreak/>
              <w:t>Do 30.06.2026.</w:t>
            </w:r>
          </w:p>
          <w:p w14:paraId="4928ED3B" w14:textId="77777777" w:rsidR="00881467" w:rsidRPr="00011A0A" w:rsidRDefault="00881467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2</w:t>
            </w:r>
          </w:p>
        </w:tc>
        <w:tc>
          <w:tcPr>
            <w:tcW w:w="510" w:type="pct"/>
            <w:vAlign w:val="center"/>
          </w:tcPr>
          <w:p w14:paraId="789D48E2" w14:textId="77777777" w:rsidR="00BA4249" w:rsidRPr="00BA4249" w:rsidRDefault="00BA4249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b/>
                <w:bCs/>
                <w:lang w:eastAsia="ja-JP"/>
              </w:rPr>
            </w:pPr>
            <w:r w:rsidRPr="00BA4249">
              <w:rPr>
                <w:rFonts w:eastAsia="Arial"/>
                <w:b/>
                <w:bCs/>
                <w:lang w:eastAsia="ja-JP"/>
              </w:rPr>
              <w:t>Na pravom putu:</w:t>
            </w:r>
          </w:p>
          <w:p w14:paraId="4221DE94" w14:textId="450205B4" w:rsidR="00881467" w:rsidRPr="00011A0A" w:rsidRDefault="00BA4249" w:rsidP="00881467">
            <w:pPr>
              <w:spacing w:before="160" w:line="240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BA4249">
              <w:rPr>
                <w:rFonts w:eastAsia="Arial"/>
                <w:lang w:eastAsia="ja-JP"/>
              </w:rPr>
              <w:t>U prvom polugodištu održane su dvije od planiranih sedam sjednica Općinskog vijeća. Potrebno je nastaviti održavanje sjednica u skladu s planom rada i potrebama Općine.</w:t>
            </w:r>
          </w:p>
        </w:tc>
      </w:tr>
      <w:tr w:rsidR="00881467" w:rsidRPr="00011A0A" w14:paraId="4E672ED2" w14:textId="77777777" w:rsidTr="00881467">
        <w:tc>
          <w:tcPr>
            <w:tcW w:w="576" w:type="pct"/>
            <w:vAlign w:val="center"/>
          </w:tcPr>
          <w:p w14:paraId="39762435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1.9.2.</w:t>
            </w:r>
          </w:p>
        </w:tc>
        <w:tc>
          <w:tcPr>
            <w:tcW w:w="700" w:type="pct"/>
            <w:vAlign w:val="center"/>
          </w:tcPr>
          <w:p w14:paraId="0457C5EC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Donošenje odluka i akata Općinskog vijeća i načelnika u skladu sa zakonskim rokovima</w:t>
            </w:r>
          </w:p>
        </w:tc>
        <w:tc>
          <w:tcPr>
            <w:tcW w:w="782" w:type="pct"/>
            <w:vAlign w:val="center"/>
          </w:tcPr>
          <w:p w14:paraId="365098D8" w14:textId="77777777" w:rsidR="00881467" w:rsidRPr="00011A0A" w:rsidRDefault="00881467" w:rsidP="00881467">
            <w:pPr>
              <w:spacing w:line="276" w:lineRule="auto"/>
              <w:ind w:left="57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Broj donesenih odluka i akata</w:t>
            </w:r>
          </w:p>
        </w:tc>
        <w:tc>
          <w:tcPr>
            <w:tcW w:w="491" w:type="pct"/>
            <w:vAlign w:val="center"/>
          </w:tcPr>
          <w:p w14:paraId="4D047374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45</w:t>
            </w:r>
          </w:p>
        </w:tc>
        <w:tc>
          <w:tcPr>
            <w:tcW w:w="604" w:type="pct"/>
            <w:vAlign w:val="center"/>
          </w:tcPr>
          <w:p w14:paraId="3ECE12F1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31. prosinca 2026.</w:t>
            </w:r>
          </w:p>
          <w:p w14:paraId="02B96D50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(kontinuirano tijekom godine)</w:t>
            </w:r>
          </w:p>
        </w:tc>
        <w:tc>
          <w:tcPr>
            <w:tcW w:w="727" w:type="pct"/>
            <w:vMerge/>
            <w:vAlign w:val="center"/>
          </w:tcPr>
          <w:p w14:paraId="1EA34DA9" w14:textId="77777777" w:rsidR="00881467" w:rsidRPr="00011A0A" w:rsidRDefault="00881467" w:rsidP="00881467">
            <w:pPr>
              <w:spacing w:line="276" w:lineRule="auto"/>
              <w:ind w:left="-59"/>
              <w:contextualSpacing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611" w:type="pct"/>
            <w:vAlign w:val="center"/>
          </w:tcPr>
          <w:p w14:paraId="084244D8" w14:textId="77777777" w:rsidR="00881467" w:rsidRDefault="007417F1" w:rsidP="00881467">
            <w:pPr>
              <w:spacing w:before="160" w:line="240" w:lineRule="auto"/>
              <w:ind w:left="-59"/>
              <w:contextualSpacing/>
              <w:jc w:val="center"/>
              <w:rPr>
                <w:rFonts w:eastAsia="Arial"/>
                <w:lang w:eastAsia="ja-JP"/>
              </w:rPr>
            </w:pPr>
            <w:r>
              <w:rPr>
                <w:rFonts w:eastAsia="Arial"/>
                <w:lang w:eastAsia="ja-JP"/>
              </w:rPr>
              <w:t>21</w:t>
            </w:r>
          </w:p>
          <w:p w14:paraId="14DF2435" w14:textId="77777777" w:rsidR="007417F1" w:rsidRDefault="007417F1" w:rsidP="00881467">
            <w:pPr>
              <w:spacing w:before="160" w:line="240" w:lineRule="auto"/>
              <w:ind w:left="-59"/>
              <w:contextualSpacing/>
              <w:jc w:val="center"/>
              <w:rPr>
                <w:rFonts w:eastAsia="Arial"/>
                <w:lang w:eastAsia="ja-JP"/>
              </w:rPr>
            </w:pPr>
          </w:p>
          <w:p w14:paraId="5A0F9E13" w14:textId="77777777" w:rsidR="007417F1" w:rsidRDefault="007417F1" w:rsidP="00881467">
            <w:pPr>
              <w:spacing w:before="160" w:line="240" w:lineRule="auto"/>
              <w:ind w:left="-59"/>
              <w:contextualSpacing/>
              <w:jc w:val="center"/>
              <w:rPr>
                <w:rFonts w:eastAsia="Arial"/>
                <w:lang w:eastAsia="ja-JP"/>
              </w:rPr>
            </w:pPr>
            <w:r>
              <w:rPr>
                <w:rFonts w:eastAsia="Arial"/>
                <w:lang w:eastAsia="ja-JP"/>
              </w:rPr>
              <w:t>Načelnik 4</w:t>
            </w:r>
          </w:p>
          <w:p w14:paraId="79E71DB1" w14:textId="0DDBA8F3" w:rsidR="007417F1" w:rsidRPr="00011A0A" w:rsidRDefault="007417F1" w:rsidP="00881467">
            <w:pPr>
              <w:spacing w:before="160" w:line="240" w:lineRule="auto"/>
              <w:ind w:left="-59"/>
              <w:contextualSpacing/>
              <w:jc w:val="center"/>
              <w:rPr>
                <w:rFonts w:eastAsia="Arial"/>
                <w:lang w:eastAsia="ja-JP"/>
              </w:rPr>
            </w:pPr>
            <w:r>
              <w:rPr>
                <w:rFonts w:eastAsia="Arial"/>
                <w:lang w:eastAsia="ja-JP"/>
              </w:rPr>
              <w:t>Općinsko vijeće 17</w:t>
            </w:r>
          </w:p>
        </w:tc>
        <w:tc>
          <w:tcPr>
            <w:tcW w:w="510" w:type="pct"/>
            <w:vAlign w:val="center"/>
          </w:tcPr>
          <w:p w14:paraId="326B0337" w14:textId="7D9F5C64" w:rsidR="00881467" w:rsidRPr="00011A0A" w:rsidRDefault="00BA4249" w:rsidP="00881467">
            <w:pPr>
              <w:spacing w:before="160" w:line="240" w:lineRule="auto"/>
              <w:ind w:left="-59"/>
              <w:contextualSpacing/>
              <w:jc w:val="center"/>
              <w:rPr>
                <w:rFonts w:eastAsia="Arial"/>
                <w:lang w:eastAsia="ja-JP"/>
              </w:rPr>
            </w:pPr>
            <w:r>
              <w:rPr>
                <w:rStyle w:val="Naglaeno"/>
              </w:rPr>
              <w:t>Na pravom putu:</w:t>
            </w:r>
            <w:r>
              <w:t xml:space="preserve"> Donošenje odluka i akata provodi se kontinuirano tijekom cijele godine. Potrebno je nastaviti njihovo donošenje u skladu sa zakonskim obvezama i </w:t>
            </w:r>
            <w:r>
              <w:lastRenderedPageBreak/>
              <w:t>potrebama rada Općine.</w:t>
            </w:r>
          </w:p>
        </w:tc>
      </w:tr>
      <w:tr w:rsidR="00881467" w:rsidRPr="00011A0A" w14:paraId="6116D4F8" w14:textId="77777777" w:rsidTr="00881467">
        <w:trPr>
          <w:trHeight w:val="1945"/>
        </w:trPr>
        <w:tc>
          <w:tcPr>
            <w:tcW w:w="576" w:type="pct"/>
            <w:vAlign w:val="center"/>
          </w:tcPr>
          <w:p w14:paraId="677BFFF5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lastRenderedPageBreak/>
              <w:t>1.9.3.</w:t>
            </w:r>
          </w:p>
        </w:tc>
        <w:tc>
          <w:tcPr>
            <w:tcW w:w="700" w:type="pct"/>
            <w:vAlign w:val="center"/>
          </w:tcPr>
          <w:p w14:paraId="1B1759C2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Objavljivanje svih akata i dokumenata na mrežnim stranicama Općine radi jačanja transparentnosti</w:t>
            </w:r>
          </w:p>
        </w:tc>
        <w:tc>
          <w:tcPr>
            <w:tcW w:w="782" w:type="pct"/>
            <w:vAlign w:val="center"/>
          </w:tcPr>
          <w:p w14:paraId="69DB35B3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Udio objavljenih akata</w:t>
            </w:r>
          </w:p>
        </w:tc>
        <w:tc>
          <w:tcPr>
            <w:tcW w:w="491" w:type="pct"/>
            <w:vAlign w:val="center"/>
          </w:tcPr>
          <w:p w14:paraId="19A80625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100%</w:t>
            </w:r>
          </w:p>
        </w:tc>
        <w:tc>
          <w:tcPr>
            <w:tcW w:w="604" w:type="pct"/>
            <w:vAlign w:val="center"/>
          </w:tcPr>
          <w:p w14:paraId="5E00856B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31. prosinca 2026.</w:t>
            </w:r>
          </w:p>
          <w:p w14:paraId="550B3AC1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(kontinuirano tijekom godine)</w:t>
            </w:r>
          </w:p>
        </w:tc>
        <w:tc>
          <w:tcPr>
            <w:tcW w:w="727" w:type="pct"/>
            <w:vMerge/>
            <w:vAlign w:val="center"/>
          </w:tcPr>
          <w:p w14:paraId="2AD9D2A2" w14:textId="77777777" w:rsidR="00881467" w:rsidRPr="00011A0A" w:rsidRDefault="00881467" w:rsidP="00881467">
            <w:pPr>
              <w:spacing w:line="276" w:lineRule="auto"/>
              <w:ind w:left="-59"/>
              <w:contextualSpacing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611" w:type="pct"/>
            <w:vAlign w:val="center"/>
          </w:tcPr>
          <w:p w14:paraId="01726680" w14:textId="135BEF3E" w:rsidR="00881467" w:rsidRPr="00011A0A" w:rsidRDefault="007417F1" w:rsidP="00881467">
            <w:pPr>
              <w:spacing w:before="160" w:line="240" w:lineRule="auto"/>
              <w:ind w:left="-59"/>
              <w:contextualSpacing/>
              <w:jc w:val="center"/>
              <w:rPr>
                <w:rFonts w:eastAsia="Arial"/>
                <w:lang w:eastAsia="ja-JP"/>
              </w:rPr>
            </w:pPr>
            <w:r>
              <w:rPr>
                <w:rFonts w:eastAsia="Arial"/>
                <w:lang w:eastAsia="ja-JP"/>
              </w:rPr>
              <w:t>100%</w:t>
            </w:r>
          </w:p>
        </w:tc>
        <w:tc>
          <w:tcPr>
            <w:tcW w:w="510" w:type="pct"/>
            <w:vAlign w:val="center"/>
          </w:tcPr>
          <w:p w14:paraId="1CD2E138" w14:textId="084F939E" w:rsidR="00881467" w:rsidRPr="007417F1" w:rsidRDefault="007417F1" w:rsidP="00881467">
            <w:pPr>
              <w:spacing w:before="160" w:line="240" w:lineRule="auto"/>
              <w:ind w:left="-59"/>
              <w:contextualSpacing/>
              <w:jc w:val="center"/>
              <w:rPr>
                <w:rFonts w:eastAsia="Arial"/>
                <w:b/>
                <w:bCs/>
                <w:lang w:eastAsia="ja-JP"/>
              </w:rPr>
            </w:pPr>
            <w:r w:rsidRPr="007417F1">
              <w:rPr>
                <w:rFonts w:eastAsia="Arial"/>
                <w:b/>
                <w:bCs/>
                <w:lang w:eastAsia="ja-JP"/>
              </w:rPr>
              <w:t>Postignuto</w:t>
            </w:r>
          </w:p>
        </w:tc>
      </w:tr>
      <w:tr w:rsidR="00881467" w:rsidRPr="00011A0A" w14:paraId="5EAD76BE" w14:textId="77777777" w:rsidTr="00881467">
        <w:tc>
          <w:tcPr>
            <w:tcW w:w="576" w:type="pct"/>
            <w:vAlign w:val="center"/>
          </w:tcPr>
          <w:p w14:paraId="43F51934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1.10.1.</w:t>
            </w:r>
          </w:p>
        </w:tc>
        <w:tc>
          <w:tcPr>
            <w:tcW w:w="700" w:type="pct"/>
            <w:vAlign w:val="center"/>
          </w:tcPr>
          <w:p w14:paraId="2CD4BFA7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Sufinanciranje rada Turističke zajednice središnje Istre osigurava kvalitetniju provedbu projekata</w:t>
            </w:r>
          </w:p>
        </w:tc>
        <w:tc>
          <w:tcPr>
            <w:tcW w:w="782" w:type="pct"/>
            <w:vAlign w:val="center"/>
          </w:tcPr>
          <w:p w14:paraId="78C92263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Broj sporazuma/aneksa</w:t>
            </w:r>
          </w:p>
        </w:tc>
        <w:tc>
          <w:tcPr>
            <w:tcW w:w="491" w:type="pct"/>
            <w:vAlign w:val="center"/>
          </w:tcPr>
          <w:p w14:paraId="57391D0F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604" w:type="pct"/>
            <w:vAlign w:val="center"/>
          </w:tcPr>
          <w:p w14:paraId="451CB445" w14:textId="77777777" w:rsidR="00881467" w:rsidRPr="00011A0A" w:rsidRDefault="00881467" w:rsidP="00881467">
            <w:pPr>
              <w:spacing w:before="160" w:line="276" w:lineRule="auto"/>
              <w:ind w:left="-76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31. prosinca 2026.</w:t>
            </w:r>
          </w:p>
          <w:p w14:paraId="793CA383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(kontinuirano tijekom godine)</w:t>
            </w:r>
          </w:p>
        </w:tc>
        <w:tc>
          <w:tcPr>
            <w:tcW w:w="727" w:type="pct"/>
            <w:vAlign w:val="center"/>
          </w:tcPr>
          <w:p w14:paraId="2659E0BD" w14:textId="77777777" w:rsidR="00881467" w:rsidRPr="00011A0A" w:rsidRDefault="00881467" w:rsidP="00881467">
            <w:pPr>
              <w:spacing w:before="160" w:line="276" w:lineRule="auto"/>
              <w:ind w:left="148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Aktivnost: A100057 Turistička zajednica središnje Istre </w:t>
            </w:r>
          </w:p>
        </w:tc>
        <w:tc>
          <w:tcPr>
            <w:tcW w:w="611" w:type="pct"/>
            <w:vAlign w:val="center"/>
          </w:tcPr>
          <w:p w14:paraId="270D5B8B" w14:textId="77777777" w:rsidR="00881467" w:rsidRPr="00011A0A" w:rsidRDefault="00881467" w:rsidP="00881467">
            <w:pPr>
              <w:spacing w:before="160" w:line="240" w:lineRule="auto"/>
              <w:ind w:left="148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510" w:type="pct"/>
            <w:vAlign w:val="center"/>
          </w:tcPr>
          <w:p w14:paraId="467DAEF3" w14:textId="61745472" w:rsidR="00881467" w:rsidRPr="007417F1" w:rsidRDefault="007417F1" w:rsidP="00881467">
            <w:pPr>
              <w:spacing w:before="160" w:line="240" w:lineRule="auto"/>
              <w:ind w:left="148"/>
              <w:contextualSpacing/>
              <w:jc w:val="center"/>
              <w:rPr>
                <w:rFonts w:eastAsia="Arial"/>
                <w:b/>
                <w:bCs/>
                <w:lang w:eastAsia="ja-JP"/>
              </w:rPr>
            </w:pPr>
            <w:r w:rsidRPr="007417F1">
              <w:rPr>
                <w:b/>
                <w:bCs/>
              </w:rPr>
              <w:t>Postignuto</w:t>
            </w:r>
          </w:p>
        </w:tc>
      </w:tr>
      <w:tr w:rsidR="00881467" w:rsidRPr="00011A0A" w14:paraId="1F7BD3EF" w14:textId="77777777" w:rsidTr="00881467">
        <w:tc>
          <w:tcPr>
            <w:tcW w:w="576" w:type="pct"/>
            <w:vAlign w:val="center"/>
          </w:tcPr>
          <w:p w14:paraId="3FB14864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1.11.1. </w:t>
            </w:r>
          </w:p>
        </w:tc>
        <w:tc>
          <w:tcPr>
            <w:tcW w:w="700" w:type="pct"/>
            <w:vAlign w:val="center"/>
          </w:tcPr>
          <w:p w14:paraId="0F32F75A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Sufinanciranje aktivnosti poljoprivrednih proizvođača radi podizanja produktivnosti, izravna dodjela udruzi poljoprivrednika i sporazum – </w:t>
            </w:r>
            <w:r w:rsidRPr="00011A0A">
              <w:rPr>
                <w:rFonts w:eastAsia="Arial"/>
                <w:lang w:eastAsia="ja-JP"/>
              </w:rPr>
              <w:lastRenderedPageBreak/>
              <w:t>ugovor-fond za razvoj poljoprivrede i agroturizma istre</w:t>
            </w:r>
          </w:p>
        </w:tc>
        <w:tc>
          <w:tcPr>
            <w:tcW w:w="782" w:type="pct"/>
            <w:vAlign w:val="center"/>
          </w:tcPr>
          <w:p w14:paraId="3147F510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lastRenderedPageBreak/>
              <w:t>Broj dodijeljenih potpora godišnje</w:t>
            </w:r>
          </w:p>
        </w:tc>
        <w:tc>
          <w:tcPr>
            <w:tcW w:w="491" w:type="pct"/>
            <w:vAlign w:val="center"/>
          </w:tcPr>
          <w:p w14:paraId="30913796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3</w:t>
            </w:r>
          </w:p>
        </w:tc>
        <w:tc>
          <w:tcPr>
            <w:tcW w:w="604" w:type="pct"/>
            <w:vAlign w:val="center"/>
          </w:tcPr>
          <w:p w14:paraId="4E0E47FD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31. prosinca 2026.</w:t>
            </w:r>
          </w:p>
        </w:tc>
        <w:tc>
          <w:tcPr>
            <w:tcW w:w="727" w:type="pct"/>
            <w:vAlign w:val="center"/>
          </w:tcPr>
          <w:p w14:paraId="14EC8E3A" w14:textId="77777777" w:rsidR="00881467" w:rsidRPr="00011A0A" w:rsidRDefault="00881467" w:rsidP="00881467">
            <w:pPr>
              <w:spacing w:line="276" w:lineRule="auto"/>
              <w:ind w:left="148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A100007 Sufinanciranje aktivnosti u poljoprivredi</w:t>
            </w:r>
          </w:p>
        </w:tc>
        <w:tc>
          <w:tcPr>
            <w:tcW w:w="611" w:type="pct"/>
            <w:vAlign w:val="center"/>
          </w:tcPr>
          <w:p w14:paraId="52190E54" w14:textId="77777777" w:rsidR="00881467" w:rsidRPr="00011A0A" w:rsidRDefault="00881467" w:rsidP="00881467">
            <w:pPr>
              <w:spacing w:before="160" w:line="240" w:lineRule="auto"/>
              <w:ind w:left="148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0</w:t>
            </w:r>
          </w:p>
        </w:tc>
        <w:tc>
          <w:tcPr>
            <w:tcW w:w="510" w:type="pct"/>
            <w:vAlign w:val="center"/>
          </w:tcPr>
          <w:p w14:paraId="26477C64" w14:textId="70BA9F67" w:rsidR="00881467" w:rsidRPr="00011A0A" w:rsidRDefault="007417F1" w:rsidP="00881467">
            <w:pPr>
              <w:spacing w:before="160" w:line="240" w:lineRule="auto"/>
              <w:ind w:left="148"/>
              <w:contextualSpacing/>
              <w:jc w:val="center"/>
              <w:rPr>
                <w:rFonts w:eastAsia="Arial"/>
                <w:lang w:eastAsia="ja-JP"/>
              </w:rPr>
            </w:pPr>
            <w:r>
              <w:rPr>
                <w:rStyle w:val="Naglaeno"/>
              </w:rPr>
              <w:t>Na pravom putu:</w:t>
            </w:r>
            <w:r>
              <w:t xml:space="preserve"> Dodjela potpora planirana je tijekom godine te u prvom polugodištu nije ostvarena planirana vrijednost </w:t>
            </w:r>
            <w:r>
              <w:lastRenderedPageBreak/>
              <w:t>pokazatelja. Potrebno je provesti planirane aktivnosti do kraja godine.</w:t>
            </w:r>
          </w:p>
        </w:tc>
      </w:tr>
      <w:tr w:rsidR="00881467" w:rsidRPr="00011A0A" w14:paraId="76F17E60" w14:textId="77777777" w:rsidTr="00881467">
        <w:tc>
          <w:tcPr>
            <w:tcW w:w="576" w:type="pct"/>
            <w:vAlign w:val="center"/>
          </w:tcPr>
          <w:p w14:paraId="6C7E35DD" w14:textId="77777777" w:rsidR="00881467" w:rsidRPr="00011A0A" w:rsidRDefault="00881467" w:rsidP="00881467">
            <w:pPr>
              <w:spacing w:before="160"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lastRenderedPageBreak/>
              <w:t>1.12.1.</w:t>
            </w:r>
          </w:p>
        </w:tc>
        <w:tc>
          <w:tcPr>
            <w:tcW w:w="700" w:type="pct"/>
            <w:vAlign w:val="center"/>
          </w:tcPr>
          <w:p w14:paraId="40E54869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Donošenje godišnjeg Programa javnih potreba u kulturi za Općinu </w:t>
            </w:r>
            <w:proofErr w:type="spellStart"/>
            <w:r w:rsidRPr="00011A0A">
              <w:rPr>
                <w:rFonts w:eastAsia="Arial"/>
                <w:lang w:eastAsia="ja-JP"/>
              </w:rPr>
              <w:t>Cerovlje</w:t>
            </w:r>
            <w:proofErr w:type="spellEnd"/>
          </w:p>
        </w:tc>
        <w:tc>
          <w:tcPr>
            <w:tcW w:w="782" w:type="pct"/>
            <w:vAlign w:val="center"/>
          </w:tcPr>
          <w:p w14:paraId="3717B7FD" w14:textId="77777777" w:rsidR="00881467" w:rsidRPr="00011A0A" w:rsidRDefault="00881467" w:rsidP="00881467">
            <w:pPr>
              <w:spacing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Izrađen Program javnih potreba u kulturi</w:t>
            </w:r>
          </w:p>
        </w:tc>
        <w:tc>
          <w:tcPr>
            <w:tcW w:w="491" w:type="pct"/>
            <w:vAlign w:val="center"/>
          </w:tcPr>
          <w:p w14:paraId="23FA4891" w14:textId="77777777" w:rsidR="00881467" w:rsidRPr="00011A0A" w:rsidRDefault="00881467" w:rsidP="00881467">
            <w:pPr>
              <w:spacing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</w:t>
            </w:r>
          </w:p>
        </w:tc>
        <w:tc>
          <w:tcPr>
            <w:tcW w:w="604" w:type="pct"/>
            <w:vAlign w:val="center"/>
          </w:tcPr>
          <w:p w14:paraId="53BEAC7B" w14:textId="77777777" w:rsidR="00881467" w:rsidRPr="00011A0A" w:rsidRDefault="00881467" w:rsidP="00881467">
            <w:pPr>
              <w:spacing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31. prosinca 2026.</w:t>
            </w:r>
          </w:p>
        </w:tc>
        <w:tc>
          <w:tcPr>
            <w:tcW w:w="727" w:type="pct"/>
            <w:vMerge w:val="restart"/>
            <w:vAlign w:val="center"/>
          </w:tcPr>
          <w:p w14:paraId="54EBC14D" w14:textId="77777777" w:rsidR="00881467" w:rsidRPr="00011A0A" w:rsidRDefault="00881467" w:rsidP="00881467">
            <w:pPr>
              <w:spacing w:before="160" w:line="276" w:lineRule="auto"/>
              <w:ind w:left="148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A100029 Donacije udrugama i ustanovama iz područja kulture</w:t>
            </w:r>
          </w:p>
          <w:p w14:paraId="73637FE9" w14:textId="77777777" w:rsidR="00881467" w:rsidRPr="00011A0A" w:rsidRDefault="00881467" w:rsidP="00881467">
            <w:pPr>
              <w:spacing w:before="160" w:line="276" w:lineRule="auto"/>
              <w:ind w:left="148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A100033 Gradska knjižnica Pazin</w:t>
            </w:r>
          </w:p>
          <w:p w14:paraId="4B2EFEC9" w14:textId="77777777" w:rsidR="00881467" w:rsidRPr="00011A0A" w:rsidRDefault="00881467" w:rsidP="00881467">
            <w:pPr>
              <w:spacing w:before="160" w:line="276" w:lineRule="auto"/>
              <w:ind w:left="148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Aktivnost: A100053 Karneval Općine </w:t>
            </w:r>
            <w:proofErr w:type="spellStart"/>
            <w:r w:rsidRPr="00011A0A">
              <w:rPr>
                <w:rFonts w:eastAsia="Arial"/>
                <w:lang w:eastAsia="ja-JP"/>
              </w:rPr>
              <w:t>Cerovlje</w:t>
            </w:r>
            <w:proofErr w:type="spellEnd"/>
          </w:p>
          <w:p w14:paraId="64F149A5" w14:textId="77777777" w:rsidR="00881467" w:rsidRPr="00011A0A" w:rsidRDefault="00881467" w:rsidP="00881467">
            <w:pPr>
              <w:spacing w:before="160" w:line="276" w:lineRule="auto"/>
              <w:ind w:left="148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A100054 Manifestacija "</w:t>
            </w:r>
            <w:proofErr w:type="spellStart"/>
            <w:r w:rsidRPr="00011A0A">
              <w:rPr>
                <w:rFonts w:eastAsia="Arial"/>
                <w:lang w:eastAsia="ja-JP"/>
              </w:rPr>
              <w:t>Supci</w:t>
            </w:r>
            <w:proofErr w:type="spellEnd"/>
            <w:r w:rsidRPr="00011A0A">
              <w:rPr>
                <w:rFonts w:eastAsia="Arial"/>
                <w:lang w:eastAsia="ja-JP"/>
              </w:rPr>
              <w:t xml:space="preserve"> </w:t>
            </w:r>
            <w:proofErr w:type="spellStart"/>
            <w:r w:rsidRPr="00011A0A">
              <w:rPr>
                <w:rFonts w:eastAsia="Arial"/>
                <w:lang w:eastAsia="ja-JP"/>
              </w:rPr>
              <w:t>Pud</w:t>
            </w:r>
            <w:proofErr w:type="spellEnd"/>
            <w:r w:rsidRPr="00011A0A">
              <w:rPr>
                <w:rFonts w:eastAsia="Arial"/>
                <w:lang w:eastAsia="ja-JP"/>
              </w:rPr>
              <w:t xml:space="preserve"> </w:t>
            </w:r>
            <w:proofErr w:type="spellStart"/>
            <w:r w:rsidRPr="00011A0A">
              <w:rPr>
                <w:rFonts w:eastAsia="Arial"/>
                <w:lang w:eastAsia="ja-JP"/>
              </w:rPr>
              <w:t>Mavricun</w:t>
            </w:r>
            <w:proofErr w:type="spellEnd"/>
            <w:r w:rsidRPr="00011A0A">
              <w:rPr>
                <w:rFonts w:eastAsia="Arial"/>
                <w:lang w:eastAsia="ja-JP"/>
              </w:rPr>
              <w:t>"</w:t>
            </w:r>
          </w:p>
          <w:p w14:paraId="17A33CF9" w14:textId="77777777" w:rsidR="00881467" w:rsidRPr="00011A0A" w:rsidRDefault="00881467" w:rsidP="00881467">
            <w:pPr>
              <w:spacing w:before="160" w:line="276" w:lineRule="auto"/>
              <w:ind w:left="148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A100059 Donacije vjerskim zajednicama</w:t>
            </w:r>
          </w:p>
          <w:p w14:paraId="6C66E3DC" w14:textId="77777777" w:rsidR="00881467" w:rsidRPr="00011A0A" w:rsidRDefault="00881467" w:rsidP="00881467">
            <w:pPr>
              <w:spacing w:before="160" w:line="276" w:lineRule="auto"/>
              <w:ind w:left="148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lastRenderedPageBreak/>
              <w:t>Aktivnost: A100078 Manifestacija "</w:t>
            </w:r>
            <w:proofErr w:type="spellStart"/>
            <w:r w:rsidRPr="00011A0A">
              <w:rPr>
                <w:rFonts w:eastAsia="Arial"/>
                <w:lang w:eastAsia="ja-JP"/>
              </w:rPr>
              <w:t>Bajsi</w:t>
            </w:r>
            <w:proofErr w:type="spellEnd"/>
            <w:r w:rsidRPr="00011A0A">
              <w:rPr>
                <w:rFonts w:eastAsia="Arial"/>
                <w:lang w:eastAsia="ja-JP"/>
              </w:rPr>
              <w:t xml:space="preserve"> u </w:t>
            </w:r>
            <w:proofErr w:type="spellStart"/>
            <w:r w:rsidRPr="00011A0A">
              <w:rPr>
                <w:rFonts w:eastAsia="Arial"/>
                <w:lang w:eastAsia="ja-JP"/>
              </w:rPr>
              <w:t>Draguću</w:t>
            </w:r>
            <w:proofErr w:type="spellEnd"/>
            <w:r w:rsidRPr="00011A0A">
              <w:rPr>
                <w:rFonts w:eastAsia="Arial"/>
                <w:lang w:eastAsia="ja-JP"/>
              </w:rPr>
              <w:t>"</w:t>
            </w:r>
          </w:p>
          <w:p w14:paraId="42407318" w14:textId="77777777" w:rsidR="00881467" w:rsidRPr="00011A0A" w:rsidRDefault="00881467" w:rsidP="00881467">
            <w:pPr>
              <w:spacing w:before="160" w:line="276" w:lineRule="auto"/>
              <w:ind w:left="148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Aktivnost: A100106 Podrška raznim događanjima u kulturi</w:t>
            </w:r>
          </w:p>
          <w:p w14:paraId="3D8C4971" w14:textId="77777777" w:rsidR="00881467" w:rsidRPr="00011A0A" w:rsidRDefault="00881467" w:rsidP="00881467">
            <w:pPr>
              <w:spacing w:line="276" w:lineRule="auto"/>
              <w:ind w:left="148"/>
              <w:contextualSpacing/>
              <w:jc w:val="center"/>
              <w:rPr>
                <w:rFonts w:eastAsia="Arial"/>
                <w:lang w:eastAsia="ja-JP"/>
              </w:rPr>
            </w:pPr>
            <w:proofErr w:type="spellStart"/>
            <w:r w:rsidRPr="00011A0A">
              <w:rPr>
                <w:rFonts w:eastAsia="Arial"/>
                <w:lang w:eastAsia="ja-JP"/>
              </w:rPr>
              <w:t>Kap.projekt</w:t>
            </w:r>
            <w:proofErr w:type="spellEnd"/>
            <w:r w:rsidRPr="00011A0A">
              <w:rPr>
                <w:rFonts w:eastAsia="Arial"/>
                <w:lang w:eastAsia="ja-JP"/>
              </w:rPr>
              <w:t>: K100013 Investicijsko održavanje spomenika kulture</w:t>
            </w:r>
          </w:p>
        </w:tc>
        <w:tc>
          <w:tcPr>
            <w:tcW w:w="611" w:type="pct"/>
            <w:vAlign w:val="center"/>
          </w:tcPr>
          <w:p w14:paraId="49EA5934" w14:textId="77777777" w:rsidR="00881467" w:rsidRPr="00011A0A" w:rsidRDefault="00881467" w:rsidP="00881467">
            <w:pPr>
              <w:spacing w:before="160" w:line="240" w:lineRule="auto"/>
              <w:ind w:left="148"/>
              <w:contextualSpacing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510" w:type="pct"/>
            <w:vAlign w:val="center"/>
          </w:tcPr>
          <w:p w14:paraId="3E6D01F9" w14:textId="3E9500C3" w:rsidR="00881467" w:rsidRPr="00011A0A" w:rsidRDefault="007417F1" w:rsidP="00881467">
            <w:pPr>
              <w:spacing w:before="160" w:line="240" w:lineRule="auto"/>
              <w:ind w:left="148"/>
              <w:contextualSpacing/>
              <w:jc w:val="center"/>
              <w:rPr>
                <w:rFonts w:eastAsia="Arial"/>
                <w:lang w:eastAsia="ja-JP"/>
              </w:rPr>
            </w:pPr>
            <w:r>
              <w:rPr>
                <w:rStyle w:val="Naglaeno"/>
              </w:rPr>
              <w:t>Na pravom putu:</w:t>
            </w:r>
            <w:r>
              <w:t xml:space="preserve"> Donošenje Programa planirano je do kraja godine. Potrebno je provesti planirane aktivnosti u skladu s utvrđenim rokovima.</w:t>
            </w:r>
          </w:p>
        </w:tc>
      </w:tr>
      <w:tr w:rsidR="00881467" w:rsidRPr="00011A0A" w14:paraId="750BC35A" w14:textId="77777777" w:rsidTr="00881467">
        <w:tc>
          <w:tcPr>
            <w:tcW w:w="576" w:type="pct"/>
            <w:vAlign w:val="center"/>
          </w:tcPr>
          <w:p w14:paraId="298A2FAC" w14:textId="77777777" w:rsidR="00881467" w:rsidRPr="00011A0A" w:rsidRDefault="00881467" w:rsidP="00881467">
            <w:pPr>
              <w:spacing w:before="160"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1.12.2.</w:t>
            </w:r>
          </w:p>
        </w:tc>
        <w:tc>
          <w:tcPr>
            <w:tcW w:w="700" w:type="pct"/>
            <w:vAlign w:val="center"/>
          </w:tcPr>
          <w:p w14:paraId="3553AAA2" w14:textId="77777777" w:rsidR="00881467" w:rsidRPr="00011A0A" w:rsidRDefault="00881467" w:rsidP="00881467">
            <w:pPr>
              <w:spacing w:before="160"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Redovito sufinanciranje manifestacija na području općine </w:t>
            </w:r>
          </w:p>
        </w:tc>
        <w:tc>
          <w:tcPr>
            <w:tcW w:w="782" w:type="pct"/>
            <w:vAlign w:val="center"/>
          </w:tcPr>
          <w:p w14:paraId="65C5D7D3" w14:textId="77777777" w:rsidR="00881467" w:rsidRPr="00011A0A" w:rsidRDefault="00881467" w:rsidP="00881467">
            <w:pPr>
              <w:spacing w:before="160" w:line="276" w:lineRule="auto"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 xml:space="preserve">Broj sufinanciranih manifestacija </w:t>
            </w:r>
          </w:p>
        </w:tc>
        <w:tc>
          <w:tcPr>
            <w:tcW w:w="491" w:type="pct"/>
            <w:vAlign w:val="center"/>
          </w:tcPr>
          <w:p w14:paraId="71F5A4B9" w14:textId="77777777" w:rsidR="00881467" w:rsidRPr="00011A0A" w:rsidRDefault="00881467" w:rsidP="00881467">
            <w:pPr>
              <w:spacing w:before="160" w:line="276" w:lineRule="auto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13</w:t>
            </w:r>
          </w:p>
        </w:tc>
        <w:tc>
          <w:tcPr>
            <w:tcW w:w="604" w:type="pct"/>
            <w:vAlign w:val="center"/>
          </w:tcPr>
          <w:p w14:paraId="77BD3CB2" w14:textId="77777777" w:rsidR="00881467" w:rsidRPr="00011A0A" w:rsidRDefault="00881467" w:rsidP="00881467">
            <w:pPr>
              <w:spacing w:before="160" w:line="276" w:lineRule="auto"/>
              <w:ind w:left="57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Prosinac 2026.</w:t>
            </w:r>
          </w:p>
        </w:tc>
        <w:tc>
          <w:tcPr>
            <w:tcW w:w="727" w:type="pct"/>
            <w:vMerge/>
            <w:vAlign w:val="center"/>
          </w:tcPr>
          <w:p w14:paraId="31CE83A8" w14:textId="77777777" w:rsidR="00881467" w:rsidRPr="00011A0A" w:rsidRDefault="00881467" w:rsidP="00881467">
            <w:pPr>
              <w:spacing w:before="160" w:line="276" w:lineRule="auto"/>
              <w:ind w:left="148"/>
              <w:contextualSpacing/>
              <w:jc w:val="center"/>
              <w:rPr>
                <w:rFonts w:eastAsia="Arial"/>
                <w:lang w:eastAsia="ja-JP"/>
              </w:rPr>
            </w:pPr>
          </w:p>
        </w:tc>
        <w:tc>
          <w:tcPr>
            <w:tcW w:w="611" w:type="pct"/>
            <w:vAlign w:val="center"/>
          </w:tcPr>
          <w:p w14:paraId="6B6DC94D" w14:textId="77777777" w:rsidR="00881467" w:rsidRPr="00011A0A" w:rsidRDefault="00881467" w:rsidP="00881467">
            <w:pPr>
              <w:spacing w:before="160" w:line="240" w:lineRule="auto"/>
              <w:ind w:left="148"/>
              <w:contextualSpacing/>
              <w:jc w:val="center"/>
              <w:rPr>
                <w:rFonts w:eastAsia="Arial"/>
                <w:lang w:eastAsia="ja-JP"/>
              </w:rPr>
            </w:pPr>
            <w:r w:rsidRPr="00011A0A">
              <w:rPr>
                <w:rFonts w:eastAsia="Arial"/>
                <w:lang w:eastAsia="ja-JP"/>
              </w:rPr>
              <w:t>6</w:t>
            </w:r>
          </w:p>
        </w:tc>
        <w:tc>
          <w:tcPr>
            <w:tcW w:w="510" w:type="pct"/>
            <w:vAlign w:val="center"/>
          </w:tcPr>
          <w:p w14:paraId="6DD08F06" w14:textId="1853B8F7" w:rsidR="00881467" w:rsidRPr="00011A0A" w:rsidRDefault="007417F1" w:rsidP="00881467">
            <w:pPr>
              <w:spacing w:before="160" w:line="240" w:lineRule="auto"/>
              <w:ind w:left="148"/>
              <w:contextualSpacing/>
              <w:jc w:val="center"/>
              <w:rPr>
                <w:rFonts w:eastAsia="Arial"/>
                <w:lang w:eastAsia="ja-JP"/>
              </w:rPr>
            </w:pPr>
            <w:r w:rsidRPr="007417F1">
              <w:rPr>
                <w:rFonts w:eastAsia="Arial"/>
                <w:b/>
                <w:bCs/>
                <w:lang w:eastAsia="ja-JP"/>
              </w:rPr>
              <w:t>Na pravom putu:</w:t>
            </w:r>
            <w:r w:rsidRPr="007417F1">
              <w:rPr>
                <w:rFonts w:eastAsia="Arial"/>
                <w:lang w:eastAsia="ja-JP"/>
              </w:rPr>
              <w:t xml:space="preserve"> Tijekom prvog polugodišta sufinanciran je dio planiranih manifestacija. Potrebno je nastaviti provedbu programa kako bi se </w:t>
            </w:r>
            <w:r w:rsidRPr="007417F1">
              <w:rPr>
                <w:rFonts w:eastAsia="Arial"/>
                <w:lang w:eastAsia="ja-JP"/>
              </w:rPr>
              <w:lastRenderedPageBreak/>
              <w:t>ostvarila planirana godišnja vrijednost.</w:t>
            </w:r>
          </w:p>
        </w:tc>
      </w:tr>
    </w:tbl>
    <w:p w14:paraId="4D394C7C" w14:textId="77777777" w:rsidR="00FA2895" w:rsidRPr="00011A0A" w:rsidRDefault="00FA2895" w:rsidP="00E6339A"/>
    <w:p w14:paraId="22A82917" w14:textId="77777777" w:rsidR="007D2EDD" w:rsidRPr="00011A0A" w:rsidRDefault="007D2EDD" w:rsidP="00624BBD">
      <w:pPr>
        <w:spacing w:line="276" w:lineRule="auto"/>
        <w:jc w:val="center"/>
        <w:rPr>
          <w:b/>
          <w:bCs/>
        </w:rPr>
      </w:pPr>
    </w:p>
    <w:p w14:paraId="00DF0B12" w14:textId="6F2DE564" w:rsidR="00FA2895" w:rsidRPr="00011A0A" w:rsidRDefault="00FA2895" w:rsidP="00624BBD">
      <w:pPr>
        <w:spacing w:line="276" w:lineRule="auto"/>
        <w:jc w:val="center"/>
        <w:rPr>
          <w:b/>
          <w:bCs/>
        </w:rPr>
        <w:sectPr w:rsidR="00FA2895" w:rsidRPr="00011A0A" w:rsidSect="00E04DAA">
          <w:pgSz w:w="15840" w:h="12240" w:orient="landscape"/>
          <w:pgMar w:top="1008" w:right="956" w:bottom="1008" w:left="993" w:header="720" w:footer="432" w:gutter="0"/>
          <w:cols w:space="720"/>
          <w:titlePg/>
          <w:docGrid w:linePitch="360"/>
        </w:sectPr>
      </w:pPr>
    </w:p>
    <w:p w14:paraId="2984D58C" w14:textId="6BEAD9F3" w:rsidR="00550212" w:rsidRPr="00011A0A" w:rsidRDefault="00B1478B" w:rsidP="00070DF8">
      <w:pPr>
        <w:pStyle w:val="Naslov1"/>
      </w:pPr>
      <w:bookmarkStart w:id="5" w:name="_Toc227660996"/>
      <w:r w:rsidRPr="00011A0A">
        <w:lastRenderedPageBreak/>
        <w:t>4</w:t>
      </w:r>
      <w:r w:rsidR="0086393A" w:rsidRPr="00011A0A">
        <w:t>. Financijski izvještaji</w:t>
      </w:r>
      <w:bookmarkEnd w:id="5"/>
    </w:p>
    <w:p w14:paraId="2845E91E" w14:textId="77777777" w:rsidR="0020169D" w:rsidRPr="00011A0A" w:rsidRDefault="0020169D" w:rsidP="0020169D">
      <w:pPr>
        <w:rPr>
          <w:rFonts w:eastAsia="Arial"/>
        </w:rPr>
      </w:pPr>
    </w:p>
    <w:p w14:paraId="50A02C19" w14:textId="25660A6C" w:rsidR="008C4436" w:rsidRPr="00011A0A" w:rsidRDefault="00B1478B" w:rsidP="008C4436">
      <w:pPr>
        <w:spacing w:after="200"/>
        <w:rPr>
          <w:rFonts w:eastAsia="Arial"/>
        </w:rPr>
      </w:pPr>
      <w:r w:rsidRPr="00011A0A">
        <w:rPr>
          <w:rFonts w:eastAsia="Arial"/>
        </w:rPr>
        <w:t xml:space="preserve">Sastavni dio Polugodišnjeg izvještaja o radu Općine </w:t>
      </w:r>
      <w:proofErr w:type="spellStart"/>
      <w:r w:rsidR="00CD233E">
        <w:rPr>
          <w:rFonts w:eastAsia="Arial"/>
        </w:rPr>
        <w:t>Cerovlje</w:t>
      </w:r>
      <w:proofErr w:type="spellEnd"/>
      <w:r w:rsidRPr="00011A0A">
        <w:rPr>
          <w:rFonts w:eastAsia="Arial"/>
        </w:rPr>
        <w:t xml:space="preserve"> za razdoblje siječanj – lipanj 2026. godine čine financijski izvještaji izrađeni u skladu s Pravilnikom o financijskom izvještavanju u proračunskom računovodstvu. </w:t>
      </w:r>
    </w:p>
    <w:p w14:paraId="443147F3" w14:textId="6EC1DCA9" w:rsidR="0020169D" w:rsidRPr="003E5A20" w:rsidRDefault="00B1478B" w:rsidP="003E5A20">
      <w:pPr>
        <w:spacing w:after="200"/>
        <w:rPr>
          <w:rFonts w:eastAsia="Arial"/>
        </w:rPr>
      </w:pPr>
      <w:r w:rsidRPr="00011A0A">
        <w:rPr>
          <w:rFonts w:eastAsia="Arial"/>
        </w:rPr>
        <w:t>Za polugodišnje izvještajno razdoblje obvezno se prilaž</w:t>
      </w:r>
      <w:r w:rsidR="003E5A20">
        <w:rPr>
          <w:rFonts w:eastAsia="Arial"/>
        </w:rPr>
        <w:t>e</w:t>
      </w:r>
      <w:r w:rsidRPr="00011A0A">
        <w:rPr>
          <w:rFonts w:eastAsia="Arial"/>
        </w:rPr>
        <w:t xml:space="preserve"> </w:t>
      </w:r>
      <w:r w:rsidRPr="003E5A20">
        <w:rPr>
          <w:rFonts w:eastAsia="Arial"/>
        </w:rPr>
        <w:t>Izvještaj o prihodima i rashodima, primicima i izdacima</w:t>
      </w:r>
      <w:r w:rsidR="003E5A20">
        <w:rPr>
          <w:rFonts w:eastAsia="Arial"/>
        </w:rPr>
        <w:t>.</w:t>
      </w:r>
    </w:p>
    <w:p w14:paraId="19F371EB" w14:textId="2BD8531A" w:rsidR="008C4436" w:rsidRDefault="008C4436" w:rsidP="008C4436">
      <w:pPr>
        <w:spacing w:after="200"/>
        <w:rPr>
          <w:rFonts w:eastAsia="Arial"/>
        </w:rPr>
      </w:pPr>
      <w:r w:rsidRPr="00011A0A">
        <w:rPr>
          <w:rFonts w:eastAsia="Arial"/>
        </w:rPr>
        <w:t xml:space="preserve">Financijski izvještaji omogućuju uvid u ostvarenje prihoda i primitaka, izvršenje rashoda i izdataka te stanje obveza Općine </w:t>
      </w:r>
      <w:proofErr w:type="spellStart"/>
      <w:r w:rsidR="00A307CC">
        <w:rPr>
          <w:rFonts w:eastAsia="Arial"/>
        </w:rPr>
        <w:t>Cerovlje</w:t>
      </w:r>
      <w:proofErr w:type="spellEnd"/>
      <w:r w:rsidRPr="00011A0A">
        <w:rPr>
          <w:rFonts w:eastAsia="Arial"/>
        </w:rPr>
        <w:t xml:space="preserve"> na dan 30. lipnja 2026. godine. Njihovim uključivanjem osigurava se povezanost izvještavanja o provedbi mjera i operativnih ciljeva s financijskim poslovanjem Općine u izvještajnom razdoblju.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1"/>
        <w:gridCol w:w="2979"/>
        <w:gridCol w:w="2288"/>
        <w:gridCol w:w="1045"/>
        <w:gridCol w:w="1045"/>
        <w:gridCol w:w="654"/>
      </w:tblGrid>
      <w:tr w:rsidR="003E5A20" w:rsidRPr="003E5A20" w14:paraId="085DCBD1" w14:textId="77777777" w:rsidTr="003E5A20">
        <w:trPr>
          <w:trHeight w:val="1002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EA49C" w14:textId="77777777" w:rsidR="003E5A20" w:rsidRPr="003E5A20" w:rsidRDefault="003E5A20" w:rsidP="003E5A2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C0C0C"/>
                <w:sz w:val="28"/>
                <w:szCs w:val="2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28"/>
                <w:szCs w:val="28"/>
                <w:lang w:eastAsia="hr-HR"/>
              </w:rPr>
              <w:t>IZVJEŠTAJ O PRIHODIMA I RASHODIMA, PRIMICIMA I IZDACIMA</w:t>
            </w:r>
          </w:p>
        </w:tc>
      </w:tr>
      <w:tr w:rsidR="003E5A20" w:rsidRPr="003E5A20" w14:paraId="2AA839FF" w14:textId="77777777" w:rsidTr="003E5A20">
        <w:trPr>
          <w:trHeight w:val="960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80"/>
            </w:tcBorders>
            <w:vAlign w:val="center"/>
            <w:hideMark/>
          </w:tcPr>
          <w:p w14:paraId="1160CDEC" w14:textId="77777777" w:rsidR="003E5A20" w:rsidRPr="003E5A20" w:rsidRDefault="003E5A20" w:rsidP="003E5A2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Račun iz </w:t>
            </w:r>
            <w:proofErr w:type="spellStart"/>
            <w:r w:rsidRPr="003E5A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Rač</w:t>
            </w:r>
            <w:proofErr w:type="spellEnd"/>
            <w:r w:rsidRPr="003E5A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 plana</w:t>
            </w:r>
          </w:p>
        </w:tc>
        <w:tc>
          <w:tcPr>
            <w:tcW w:w="2012" w:type="pct"/>
            <w:tcBorders>
              <w:top w:val="single" w:sz="4" w:space="0" w:color="000000"/>
              <w:left w:val="nil"/>
              <w:bottom w:val="nil"/>
              <w:right w:val="single" w:sz="4" w:space="0" w:color="000080"/>
            </w:tcBorders>
            <w:vAlign w:val="center"/>
            <w:hideMark/>
          </w:tcPr>
          <w:p w14:paraId="49C884AA" w14:textId="77777777" w:rsidR="003E5A20" w:rsidRPr="003E5A20" w:rsidRDefault="003E5A20" w:rsidP="003E5A2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Opis stavke</w:t>
            </w:r>
          </w:p>
        </w:tc>
        <w:tc>
          <w:tcPr>
            <w:tcW w:w="1112" w:type="pct"/>
            <w:tcBorders>
              <w:top w:val="single" w:sz="4" w:space="0" w:color="000000"/>
              <w:left w:val="nil"/>
              <w:bottom w:val="nil"/>
              <w:right w:val="single" w:sz="4" w:space="0" w:color="000080"/>
            </w:tcBorders>
            <w:vAlign w:val="center"/>
            <w:hideMark/>
          </w:tcPr>
          <w:p w14:paraId="2C9654DC" w14:textId="77777777" w:rsidR="003E5A20" w:rsidRPr="003E5A20" w:rsidRDefault="003E5A20" w:rsidP="003E5A2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Šifra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nil"/>
              <w:right w:val="single" w:sz="4" w:space="0" w:color="000080"/>
            </w:tcBorders>
            <w:vAlign w:val="center"/>
            <w:hideMark/>
          </w:tcPr>
          <w:p w14:paraId="1E42535E" w14:textId="77777777" w:rsidR="003E5A20" w:rsidRPr="003E5A20" w:rsidRDefault="003E5A20" w:rsidP="003E5A2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Ostvareno u izvještajnom razdoblju </w:t>
            </w:r>
            <w:proofErr w:type="spellStart"/>
            <w:r w:rsidRPr="003E5A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preth</w:t>
            </w:r>
            <w:proofErr w:type="spellEnd"/>
            <w:r w:rsidRPr="003E5A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 godine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nil"/>
              <w:right w:val="single" w:sz="4" w:space="0" w:color="000080"/>
            </w:tcBorders>
            <w:vAlign w:val="center"/>
            <w:hideMark/>
          </w:tcPr>
          <w:p w14:paraId="7184EFA6" w14:textId="77777777" w:rsidR="003E5A20" w:rsidRPr="003E5A20" w:rsidRDefault="003E5A20" w:rsidP="003E5A2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Ostvareno u izvještajnom razdoblju </w:t>
            </w:r>
            <w:r w:rsidRPr="003E5A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br/>
              <w:t>tekuće godine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A9D7B" w14:textId="77777777" w:rsidR="003E5A20" w:rsidRPr="003E5A20" w:rsidRDefault="003E5A20" w:rsidP="003E5A2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Indeks</w:t>
            </w:r>
            <w:r w:rsidRPr="003E5A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br/>
              <w:t>(5/4)</w:t>
            </w:r>
          </w:p>
        </w:tc>
      </w:tr>
      <w:tr w:rsidR="003E5A20" w:rsidRPr="003E5A20" w14:paraId="72AD1D8A" w14:textId="77777777" w:rsidTr="003E5A20">
        <w:trPr>
          <w:trHeight w:val="240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80"/>
            </w:tcBorders>
            <w:shd w:val="clear" w:color="FFFFCC" w:fill="FFFFCC"/>
            <w:vAlign w:val="center"/>
            <w:hideMark/>
          </w:tcPr>
          <w:p w14:paraId="12C5BBF7" w14:textId="77777777" w:rsidR="003E5A20" w:rsidRPr="003E5A20" w:rsidRDefault="003E5A20" w:rsidP="003E5A2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0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80"/>
            </w:tcBorders>
            <w:shd w:val="clear" w:color="FFFFCC" w:fill="FFFFCC"/>
            <w:vAlign w:val="center"/>
            <w:hideMark/>
          </w:tcPr>
          <w:p w14:paraId="46C89B6B" w14:textId="77777777" w:rsidR="003E5A20" w:rsidRPr="003E5A20" w:rsidRDefault="003E5A20" w:rsidP="003E5A2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1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80"/>
            </w:tcBorders>
            <w:shd w:val="clear" w:color="FFFFCC" w:fill="FFFFCC"/>
            <w:vAlign w:val="center"/>
            <w:hideMark/>
          </w:tcPr>
          <w:p w14:paraId="18FF238D" w14:textId="77777777" w:rsidR="003E5A20" w:rsidRPr="003E5A20" w:rsidRDefault="003E5A20" w:rsidP="003E5A2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D0D0D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80"/>
            </w:tcBorders>
            <w:shd w:val="clear" w:color="FFFFCC" w:fill="FFFFCC"/>
            <w:noWrap/>
            <w:vAlign w:val="center"/>
            <w:hideMark/>
          </w:tcPr>
          <w:p w14:paraId="0F039D3C" w14:textId="77777777" w:rsidR="003E5A20" w:rsidRPr="003E5A20" w:rsidRDefault="003E5A20" w:rsidP="003E5A2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80"/>
            </w:tcBorders>
            <w:shd w:val="clear" w:color="FFFFCC" w:fill="FFFFCC"/>
            <w:noWrap/>
            <w:vAlign w:val="center"/>
            <w:hideMark/>
          </w:tcPr>
          <w:p w14:paraId="18B3C571" w14:textId="77777777" w:rsidR="003E5A20" w:rsidRPr="003E5A20" w:rsidRDefault="003E5A20" w:rsidP="003E5A2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43AA2DD5" w14:textId="77777777" w:rsidR="003E5A20" w:rsidRPr="003E5A20" w:rsidRDefault="003E5A20" w:rsidP="003E5A2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8"/>
                <w:szCs w:val="18"/>
                <w:lang w:eastAsia="hr-HR"/>
              </w:rPr>
              <w:t>6</w:t>
            </w:r>
          </w:p>
        </w:tc>
      </w:tr>
      <w:tr w:rsidR="003E5A20" w:rsidRPr="003E5A20" w14:paraId="7ED94BC8" w14:textId="77777777" w:rsidTr="003E5A20">
        <w:trPr>
          <w:trHeight w:val="402"/>
        </w:trPr>
        <w:tc>
          <w:tcPr>
            <w:tcW w:w="25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DBE5F1" w:fill="DBE5F1"/>
            <w:vAlign w:val="center"/>
            <w:hideMark/>
          </w:tcPr>
          <w:p w14:paraId="76533D2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lang w:eastAsia="hr-HR"/>
              </w:rPr>
              <w:t>Prihodi i rashodi poslovanja</w:t>
            </w:r>
          </w:p>
        </w:tc>
        <w:tc>
          <w:tcPr>
            <w:tcW w:w="1112" w:type="pct"/>
            <w:tcBorders>
              <w:top w:val="nil"/>
              <w:left w:val="single" w:sz="4" w:space="0" w:color="000000"/>
              <w:bottom w:val="single" w:sz="4" w:space="0" w:color="C0C0C0"/>
              <w:right w:val="nil"/>
            </w:tcBorders>
            <w:shd w:val="clear" w:color="DBE5F1" w:fill="DBE5F1"/>
            <w:vAlign w:val="center"/>
            <w:hideMark/>
          </w:tcPr>
          <w:p w14:paraId="725EE5E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32" w:type="pct"/>
            <w:tcBorders>
              <w:top w:val="nil"/>
              <w:left w:val="single" w:sz="4" w:space="0" w:color="000080"/>
              <w:bottom w:val="single" w:sz="4" w:space="0" w:color="C0C0C0"/>
              <w:right w:val="single" w:sz="4" w:space="0" w:color="000080"/>
            </w:tcBorders>
            <w:shd w:val="clear" w:color="DBE5F1" w:fill="DBE5F1"/>
            <w:noWrap/>
            <w:vAlign w:val="center"/>
            <w:hideMark/>
          </w:tcPr>
          <w:p w14:paraId="3DA6A0D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DBE5F1" w:fill="DBE5F1"/>
            <w:noWrap/>
            <w:vAlign w:val="center"/>
            <w:hideMark/>
          </w:tcPr>
          <w:p w14:paraId="3C7439E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shd w:val="clear" w:color="DBE5F1" w:fill="DBE5F1"/>
            <w:noWrap/>
            <w:vAlign w:val="center"/>
            <w:hideMark/>
          </w:tcPr>
          <w:p w14:paraId="51DF4EA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  <w:t> </w:t>
            </w:r>
          </w:p>
        </w:tc>
      </w:tr>
      <w:tr w:rsidR="003E5A20" w:rsidRPr="003E5A20" w14:paraId="3964F76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13D462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B9CC0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POSLOVANJA (šifre 61+62+63+64+65+66+67+68)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D5958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CD6BD4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745.397,87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528271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710.911,43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07025C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95,4</w:t>
            </w:r>
          </w:p>
        </w:tc>
      </w:tr>
      <w:tr w:rsidR="003E5A20" w:rsidRPr="003E5A20" w14:paraId="3BE9E3D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1746DF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AC132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poreza (šifre 611+612+613+614+615+616)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68427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8CBCED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338.517,47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DCBCE2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397.504,16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EAF735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117,4</w:t>
            </w:r>
          </w:p>
        </w:tc>
      </w:tr>
      <w:tr w:rsidR="003E5A20" w:rsidRPr="003E5A20" w14:paraId="7A549A5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6D7AC1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F2C70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Porez na dohodak (šifre 6111 do 6116 - 6117 - 6119)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ECA1FF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B3A6C5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301.504,25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B5B962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367.028,93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39B5D3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121,7</w:t>
            </w:r>
          </w:p>
        </w:tc>
      </w:tr>
      <w:tr w:rsidR="003E5A20" w:rsidRPr="003E5A20" w14:paraId="5C9B700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B1E9C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661453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Porez na dohodak od nesamostalnog rada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CA8257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B3318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301.504,25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A810C2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367.028,93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3BCC9E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121,7</w:t>
            </w:r>
          </w:p>
        </w:tc>
      </w:tr>
      <w:tr w:rsidR="003E5A20" w:rsidRPr="003E5A20" w14:paraId="1DEE90A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266C3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12CE2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Porez na dohodak od samostalnih djelatnosti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7C7DC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DF1DE3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2E689D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1420CB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96DCC2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42F93F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04CEB1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Porez na dohodak od imovine i imovinskih prava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1E2875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A6F469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9F2C51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17F3DA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07E99B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3E81E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0A9DE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Porez na dohodak od kapitala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B57E9E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B608A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075F90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8DF7B0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3D2BBB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DB34A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6115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80CA1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Porez na dohodak po godišnjoj prijavi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6D55D6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26DD14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A01560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04CF7F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4AF672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79343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6116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D5648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Porez na dohodak utvrđen u postupku nadzora za prethodne godine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7D244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E6280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E99F8F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3F121E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C5DCD8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81505C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6117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8B8F7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poreza na dohodak po godišnjoj prijavi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A0C935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6117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F7D3DC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2B7FEF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7BC42D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48E374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5A3C66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6119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FF6D8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više ostvarenog poreza na dohodak za decentralizirane funkcije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18D30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6119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364228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38DB2C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E0FF09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1BC274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EEACDB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612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0E2F78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Porez na dobit (šifre 6121 do 6124 - 6125)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3E5D8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97681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0826A2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62FC59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C1BB73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A3B4DB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0225D6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Porez na dobit od poduzetnika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165E7B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D76891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776AAC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E833F2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744079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E502A8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47C07F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Porez na dobit po odbitku na naknade za korištenje prava i za usluge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54B15F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C960F7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3DB988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A764BB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A66649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7E52B9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C5141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Porez na dobit po odbitku na kamate, dividende i udjele u dobiti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A1B6D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2EF236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B2DF81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D9363B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57B953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52EA6C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9C15F5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Porez na dobit po godišnjoj prijavi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A742D4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5FADDD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41DF03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B94C5F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50880E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118E5F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6125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33B971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poreza na dobit po godišnjoj prijavi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0201D1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B0877C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EE8A20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D9D426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D9DDD4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459C1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831D5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Porezi na imovinu (šifre 6131 do 6135)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8086DE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66D7A6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32.501,76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0FDBDC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26.923,29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167290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82,8</w:t>
            </w:r>
          </w:p>
        </w:tc>
      </w:tr>
      <w:tr w:rsidR="003E5A20" w:rsidRPr="003E5A20" w14:paraId="3393DB4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3F415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1BB72A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Stalni porezi na nepokretnu imovinu (zemlju, zgrade, kuće i ostalo)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F2BA4F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864D8F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FE48D3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1.782,19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E0B53A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297,0</w:t>
            </w:r>
          </w:p>
        </w:tc>
      </w:tr>
      <w:tr w:rsidR="003E5A20" w:rsidRPr="003E5A20" w14:paraId="34B1FC4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A4FBE1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3CFC0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Porez na nasljedstva i darove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9E94A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4B9B65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395023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68202C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4BD75D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2874D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6133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A17C47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Porez na kapitalne i financijske transakcije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D8A09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6133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D964DE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A383AF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A3BD74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108262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5E666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6134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8CAC6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Povremeni porezi na imovinu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BEE3D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83711E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31.901,76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3B5EB1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25.141,10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508789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78,8</w:t>
            </w:r>
          </w:p>
        </w:tc>
      </w:tr>
      <w:tr w:rsidR="003E5A20" w:rsidRPr="003E5A20" w14:paraId="297575A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0ABAD0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6135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5190A9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Ostali stalni porezi na imovinu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CB7BC5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6135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FC110A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CA88F3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98BF65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3486AE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2EE3D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3E802C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Porezi na robu i usluge (šifre 6141 do </w:t>
            </w: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6147</w:t>
            </w: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)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BF6B4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8844F1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4.511,46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6DB620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3.551,94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94C684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78,7</w:t>
            </w:r>
          </w:p>
        </w:tc>
      </w:tr>
      <w:tr w:rsidR="003E5A20" w:rsidRPr="003E5A20" w14:paraId="0D87902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C3A830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C16C3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Porez na dodanu vrijednost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61A80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B785FA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3FB33C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6FF5C6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FD2588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4B1709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38736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Porez na promet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EB0BCA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D42BC1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4.511,46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435D12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3.551,94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FA6DF5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78,7</w:t>
            </w:r>
          </w:p>
        </w:tc>
      </w:tr>
      <w:tr w:rsidR="003E5A20" w:rsidRPr="003E5A20" w14:paraId="4EC1F6C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9B2A1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6143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2AB195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Posebni porezi i trošarine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F7D5A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6CD3B2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A63BAF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F0931A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89F35F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24415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6145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3EAE69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Porezi na korištenje dobara ili izvođenje aktivnosti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59E109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6145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BEF75D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C8915D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217DDA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BF7D44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E55C6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6146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17C7C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Ostali porezi na robu i usluge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B589CC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6146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184271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5DC3CD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D164F9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A5901B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98919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6147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17601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Porez na dobitke od igara na sreću i ostali porezi od igara na sreću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8CD6E2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6147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C0893C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01B2F6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DF6A65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3A83FF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3A4CC8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48716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Porezi na međunarodnu trgovinu i transakcije (šifre 6151+6152)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A34368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01C509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94C037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42D29C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D0B8A2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8AB831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6151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D0A2F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Carine i carinske pristojbe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0955D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6151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A2E1C9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60B11B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1B44D7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F41AA6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EBF79B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2AD5E3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Ostali porezi na međunarodnu trgovinu i transakcije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050E3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CFE6B4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76772B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6A7D27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2EAE8B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532C10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2314D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Ostali prihodi od poreza (šifre 6161 do 6163)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7E2340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BF38AF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92656E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EE0D8D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60E89B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EDF0E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6161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B3F612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Ostali prihodi od poreza koje plaćaju pravne osobe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7FC8F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6161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64DD93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391F36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132D47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8C38C7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6C6F8B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6162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3F80C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Ostali prihodi od poreza koje plaćaju fizičke osobe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3B5FE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DDA069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03ABB9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83C9F9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65BF90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EFBF6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6163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88F22B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Ostali neraspoređeni prihodi od poreza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33C52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6163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B207BD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83B797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CAF910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F6C660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6E98C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AE7EC8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Doprinosi (šifre 621+622+623)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69AF8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780195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85856F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00D75C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E370FD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C9200D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838099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Doprinosi za zdravstveno osiguranje (šifre 6211+6212)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8D4772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9EC5E8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BF3137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73EC5C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7E29B4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67275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6211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D5DCB1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Doprinosi za obvezno zdravstveno osiguranje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45F77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6211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132971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CDA726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36369E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A511C2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6B12B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6212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5BA956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Doprinosi za obvezno zdravstveno osiguranje za slučaj ozljede na radu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201976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6212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21A639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96ABC5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EC9446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D81045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4B2A32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29902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Doprinosi za mirovinsko osiguranje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98B9CD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C0D46F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469320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2B1E3E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EDCB5D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9034E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4A74C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Doprinosi za zapošljavanje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6F07F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190F9A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1C73A1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30D435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087890F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4398DE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053D1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Pomoći iz inozemstva i od subjekata unutar općeg proračuna (šifre </w:t>
            </w: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631+632+633+634+635+636+637+638+639)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049BD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lastRenderedPageBreak/>
              <w:t>63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6DAE80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313.594,19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703865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222.732,10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D44B95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71,0</w:t>
            </w:r>
          </w:p>
        </w:tc>
      </w:tr>
      <w:tr w:rsidR="003E5A20" w:rsidRPr="003E5A20" w14:paraId="284548F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A1FCB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689A1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od inozemnih vlada (šifre 6311+6312)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ED867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94BFF4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38C6F3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D92EAC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D52AE6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50D8E9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424F72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od inozemnih vlada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92B408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B576A7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39C0E8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4E62CD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6FBC34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F9D37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32C74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od inozemnih vlada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5141EC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FEE6BC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8AA5C5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AA4FFF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219FBEB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80396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2671B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od međunarodnih organizacija te institucija i tijela EU (šifre 6321 do 6324)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E46E4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066EDD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7BE068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00C475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B311D5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9E2575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3E615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od međunarodnih organizacija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328A57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9617B5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BC469C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91BD11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EA58B0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63EB4F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EB07FF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od međunarodnih organizacija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4299DE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B9AFD0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3EA078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42EB36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E31BD6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FD2605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4C674D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od institucija i tijela EU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C7D65E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1BB03E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E912BD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24C24F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41D1BE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53B73A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4CFBA3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od institucija i tijela EU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27717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439104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C32BED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1D06E1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39FFC0C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C5920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57F766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proračunu i izvanproračunskim korisnicima iz drugih proračuna (šifre 6331+6332)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5EE03D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7153DD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139.251,44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F1736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85.500,00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DE55FF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61,4</w:t>
            </w:r>
          </w:p>
        </w:tc>
      </w:tr>
      <w:tr w:rsidR="003E5A20" w:rsidRPr="003E5A20" w14:paraId="27DEC6D3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95265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ED74A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proračunu i izvanproračunskim korisnicima iz drugih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A0433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A3E8E8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72.651,44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CEFE30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3.900,00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9E5970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5,4</w:t>
            </w:r>
          </w:p>
        </w:tc>
      </w:tr>
      <w:tr w:rsidR="003E5A20" w:rsidRPr="003E5A20" w14:paraId="12357997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7E4EB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09F8A7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proračunu i izvanproračunskim korisnicima iz drugih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8EEC7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D125BC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66.600,00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457FD9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81.600,00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EA8865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122,5</w:t>
            </w:r>
          </w:p>
        </w:tc>
      </w:tr>
      <w:tr w:rsidR="003E5A20" w:rsidRPr="003E5A20" w14:paraId="08985DF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86571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C8FBC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od izvanproračunskih korisnika (šifre 6341+6342)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6EFD7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5FFB79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E322BF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5CE5B7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95A409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859B64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B3A58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od izvanproračunskih korisnika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AE2FC8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0FF570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BAB58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BD3045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CA8823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6CC98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7C36B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Kapitalne pomoći od izvanproračunskih korisnika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64C72F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DE3F93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DDCEB1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F33434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76DA5B8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982AD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B0FA3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izravnanja za decentralizirane funkcije i fiskalnog izravnanja (šifre 6351 do 6353)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77BBD9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125FB5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11.889,75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928012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71.764,56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EC06EF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603,6</w:t>
            </w:r>
          </w:p>
        </w:tc>
      </w:tr>
      <w:tr w:rsidR="003E5A20" w:rsidRPr="003E5A20" w14:paraId="13C8F13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7B28D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6351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DB4F6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izravnanja za decentralizirane funkcije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82B15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6351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3DAE91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11.889,75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02C186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6B1F32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</w:p>
        </w:tc>
      </w:tr>
      <w:tr w:rsidR="003E5A20" w:rsidRPr="003E5A20" w14:paraId="1A4CAE4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D97AC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47206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izravnanja za decentralizirane funkcije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BB38EB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2763D1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D12BA6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286D95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9D29F3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C5D0A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6353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1E3474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fiskalnog izravnanja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7314A4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6353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8FA579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6FEE34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71.764,56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B61965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EDF10A3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32DF9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AB973B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Pomoći proračunskim korisnicima iz proračuna koji im nije nadležan (šifre 6361+6362)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97DEC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8499EA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B5949C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B6F7B6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75E922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E8E29C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6361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E5E58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pomoći proračunskim korisnicima iz proračuna koji im nije nadležan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A2456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6361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04D5B7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2BA659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3D7C2F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16F8627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19027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6362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812A9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proračunskim korisnicima iz proračuna koji im nije nadležan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4C7B2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31DC19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79894B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38D5E8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59F7D7F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7A79B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B9BF20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iz drugih proračuna i od izvanproračunskih korisnika temeljem protestiranih jamstava (šifra 6371+6372)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A148F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E78213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19E0DE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787F3C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73A85D1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9E3C1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6371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73243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primljene iz drugih proračuna i od izvanproračunskih korisnika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B41ACE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6371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193AA2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8F2B07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167D3F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28A78D4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2C5E6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6372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2F114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Povrat pomoći danih drugim proračunima i izvanproračunskim korisnicima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B5B10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6372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D55E95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3E44E4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89B8D5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CCD3DA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54A53A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F770F9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temeljem prijenosa EU sredstava (šifre 6381+6382)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59D23F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87A737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162.453,00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CAD15F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65.467,54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7308E3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40,3</w:t>
            </w:r>
          </w:p>
        </w:tc>
      </w:tr>
      <w:tr w:rsidR="003E5A20" w:rsidRPr="003E5A20" w14:paraId="5C03EA2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C42AB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6381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8A81EB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AE9FE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6381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A3949D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2D1BC2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32C0D3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7A9D68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3A6E4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6382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5A45AC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3C443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6382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C12A2D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162.453,00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1FED5D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65.467,54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85FA0D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40,3</w:t>
            </w:r>
          </w:p>
        </w:tc>
      </w:tr>
      <w:tr w:rsidR="003E5A20" w:rsidRPr="003E5A20" w14:paraId="249BDE26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998005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639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52CB4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Prijenosi između proračunskih korisnika istog proračuna (šifre 6391 do 6394)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E4D0DF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D1D151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FBF102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FDCCC7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8D9850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A61C2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6391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925DB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Tekući prijenosi između proračunskih korisnika istog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22A1C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6391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6A631A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0CAC68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E2E149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D35731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D14E0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6392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AA953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Kapitalni prijenosi između proračunskih korisnika istog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2B4DC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6392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6547DB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269054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1FCE04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5D3EF49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68DFF8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6393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905EF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Tekući prijenosi između proračunskih korisnika istog proračuna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97244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6393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A57CB1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517825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1EFC13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2D277FE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8FA5F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6394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DF353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Kapitalni prijenosi između proračunskih korisnika istog proračuna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909978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6394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00735B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FA48A3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658416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84F3E4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52281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D9960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imovine (šifre 641+642+643)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F5DA54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9A254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8.994,68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294ED2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8.336,92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65A111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92,7</w:t>
            </w:r>
          </w:p>
        </w:tc>
      </w:tr>
      <w:tr w:rsidR="003E5A20" w:rsidRPr="003E5A20" w14:paraId="3DD1104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1430B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89D7B9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Prihodi od financijske imovine (šifre 6412 do 6419)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C9A9ED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2CCF2F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B923C3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41D945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9F0EAF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69FD2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521DC6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kamata po vrijednosnim papirima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F11DC7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B44D5F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AD253C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1E5DA3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CDCEB4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72B2B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3DE32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na oročena sredstva i depozite po viđenju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A411BF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EDC002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8FE64A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2694DD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7B2250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23AF46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BE3B8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Prihodi od zateznih kamata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FE816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B76B0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B924CE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69E085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C63CD8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43655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6415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92C43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pozitivnih tečajnih razlika i razlika zbog primjene valutne klauzule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57E727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EFAC63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5938E5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8C86F5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350E69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BD13A3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6416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B33F5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dividendi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9129D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AFF236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8FD06E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DFE640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F3F76BC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AA2A1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6417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81D469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iz dobiti trgovačkih društava, kreditnih i ostalih financijskih institucija po posebnim propisima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28E17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6417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95EACA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01290B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3473EC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4EEAA6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0BAF77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6419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B4831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Ostali prihodi od financijske imovine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161B0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6419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A17467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9F801A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A6522A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0E104D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0CB79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9EC0B3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nefinancijske imovine (šifre 6421 do 6429)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F767A3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F3B964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8.994,68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C00024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8.336,92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763F60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92,7</w:t>
            </w:r>
          </w:p>
        </w:tc>
      </w:tr>
      <w:tr w:rsidR="003E5A20" w:rsidRPr="003E5A20" w14:paraId="3DBE819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827CD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FFC702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za koncesije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266F0B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22D7C0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5FB6FA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9F66CF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E53745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07F4DF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DF903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zakupa i iznajmljivanja imovine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AD703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5B7CC9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8.574,84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72FD2E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8.336,92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0BAEE4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97,2</w:t>
            </w:r>
          </w:p>
        </w:tc>
      </w:tr>
      <w:tr w:rsidR="003E5A20" w:rsidRPr="003E5A20" w14:paraId="6FD0C2A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A29B4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2AACE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Naknada za korištenje nefinancijske imovine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38252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FF575E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6B9D72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27F7C5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BEA7DB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6C9813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6E795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za ceste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31C31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816241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473854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ECD0FF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AF94271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E714B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6425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51305A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Prihodi od prodaje kratkotrajne nefinancijske imovine, sitnog inventara i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autoguma</w:t>
            </w:r>
            <w:proofErr w:type="spellEnd"/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5CCA8A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76F692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82216D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ED34B3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C875F8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776AB2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6429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E903F7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Ostali prihodi od nefinancijske imovine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EE0C68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6429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02DD9C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419,84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0876D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1C4F8B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</w:p>
        </w:tc>
      </w:tr>
      <w:tr w:rsidR="003E5A20" w:rsidRPr="003E5A20" w14:paraId="71834C1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69657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6727E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od kamata na dane zajmove (šifre 6431 do 6437)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72AB4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0227DC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6409FE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8431B8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60616BC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50A6CC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6431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BFC4CD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od kamata na dane zajmove međunarodnim organizacijama, institucijama i tijelima EU te inozemnim vladama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1C843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08D6A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C1E64C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50D306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F44A242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2A3232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888EE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od kamata na dane zajmove neprofitnim organizacijama, građanima i kućanstvima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DFC1F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F20C61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75D5F3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41B883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4051204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118B6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6433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71CD41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od kamata na dane zajmove kreditnim i ostalim financijskim institucijama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800631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6433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1E7790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81AB01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2E19B0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7EFF8D1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190FF5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6434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9F946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od kamata na dane zajmove trgovačkim društvima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0DF6C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5C23B8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772FCE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15C95E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83B8AD0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29365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6435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16FF0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od kamata na dane zajmove kreditnim i ostalim financijskim institucijama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1426B5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6435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C1C9A2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051E6A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10AD93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BD7E136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492F1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6436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5A17EC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od kamata na dane zajmove trgovačkim društvima i obrtnicima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89227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6436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AFCBD8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CFE91C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D2BFEB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3919D3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E7C4E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6437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D7AE97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kamata na dane zajmove drugim razinama vlasti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F5ADEC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6437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C2272C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09941F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283564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ACE5B35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448FC0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F9897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od upravnih i administrativnih pristojbi, pristojbi po posebnim propisima i naknada (šifre 651+652+653+654)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1B437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F71C4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74.990,18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90545C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78.978,67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A52F00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105,3</w:t>
            </w:r>
          </w:p>
        </w:tc>
      </w:tr>
      <w:tr w:rsidR="003E5A20" w:rsidRPr="003E5A20" w14:paraId="48DFE78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8E025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651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7FC36F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Upravne i administrativne pristojbe (šifre 6511 do 6514)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1D4A10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651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5317AF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537,98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646C97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436,86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4AAD5F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81,2</w:t>
            </w:r>
          </w:p>
        </w:tc>
      </w:tr>
      <w:tr w:rsidR="003E5A20" w:rsidRPr="003E5A20" w14:paraId="12A392F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0C2351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6511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57B36F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Državne upravne i sudske pristojbe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F7FDB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6511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ECC3AF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BFF743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21960C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E982A7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4A805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6512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2AB60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Županijske, gradske i općinske pristojbe i naknade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A958F9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6512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6B19EE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7297C5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D94554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8A6A39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EA2988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6513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C2902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Ostale upravne pristojbe i naknade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92197B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6513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8C6160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2470BF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AA3CAC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EEE4B8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DE77E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6514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AB8F0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Ostale pristojbe i naknade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9B91E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6514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B3A37B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537,98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3795D8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436,86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205ADE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81,2</w:t>
            </w:r>
          </w:p>
        </w:tc>
      </w:tr>
      <w:tr w:rsidR="003E5A20" w:rsidRPr="003E5A20" w14:paraId="48B1839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D4E34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209F5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po posebnim propisima (šifre 6521 do 6528)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E8CD5E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BF77CF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8.275,86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08340A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17.872,48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654A7A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216,0</w:t>
            </w:r>
          </w:p>
        </w:tc>
      </w:tr>
      <w:tr w:rsidR="003E5A20" w:rsidRPr="003E5A20" w14:paraId="0AC3154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123FB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6521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229BE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državne uprave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C4D47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6521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C19009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37EBB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A5B471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225A9B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912EE3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6522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48EBF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vodnog gospodarstva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6919A6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6522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ADC5CC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2E0C49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3E3B86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C10246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9EDE0E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6524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5DAA42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Doprinosi za šume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D89E5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6524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43F93E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61AAB8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825,04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83388B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B9926D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505F8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6525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6E748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Mjesni samodoprinos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79EDE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6525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8A8CF5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F2673A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1300E1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0686E9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74505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6526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3AD69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Ostali nespomenuti prihodi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477FE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6526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0019B7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8.275,86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8B66EC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17.047,44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9C407B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206,0</w:t>
            </w:r>
          </w:p>
        </w:tc>
      </w:tr>
      <w:tr w:rsidR="003E5A20" w:rsidRPr="003E5A20" w14:paraId="51B3C85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16672E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6527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53445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od financijske imovine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F7276F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6527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54A604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15D7F4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AE9AD8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D34FA15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91ACFA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6528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9D567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novčane naknade poslodavca zbog nezapošljavanja osoba s invaliditetom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0C005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6528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E76821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368AC4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1A6F5E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731D4A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46ADCE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653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AA867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Komunalni doprinosi i naknade (šifre 6531 do 6533)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F5E55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653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E6D01F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66.176,34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6F1511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60.669,33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2C1FDC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91,7</w:t>
            </w:r>
          </w:p>
        </w:tc>
      </w:tr>
      <w:tr w:rsidR="003E5A20" w:rsidRPr="003E5A20" w14:paraId="64F3B5F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B89D5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6531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E7981D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Komunalni doprinosi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677613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6531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CD9265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12.554,73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1A19E2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5.490,69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03CBB8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43,7</w:t>
            </w:r>
          </w:p>
        </w:tc>
      </w:tr>
      <w:tr w:rsidR="003E5A20" w:rsidRPr="003E5A20" w14:paraId="44E369C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499735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6532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DEBA96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Komunalne naknade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CF912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6532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9FFE40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53.621,61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8DC959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55.178,64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164D8F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102,9</w:t>
            </w:r>
          </w:p>
        </w:tc>
      </w:tr>
      <w:tr w:rsidR="003E5A20" w:rsidRPr="003E5A20" w14:paraId="6863633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35D8AB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6533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69ED09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za priključak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5B5095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6533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D3462A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DB9EA9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069DD8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1A4331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E3495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654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582810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Naknade za priređivanje igara na sreću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A9DAAC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654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DACC8F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8A77D0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C7578B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350BF4C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49891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1E3CD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1097A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D9717E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87C7C7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ABEC32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B11A3A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C7BF8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661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90C17C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od prodaje proizvoda i robe te pruženih usluga (šifre 6614+6615)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F916C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661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1EC39F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E79B3B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DF069A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725918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EC006C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6614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D1A4B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od prodaje proizvoda i robe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0A9BE5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6614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F763E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FC1328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1BCE83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92BAFA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4B973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6615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9F5104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od pruženih usluga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7DE12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6615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D32CCC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0E7296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F2BAA2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B0AFE5D" w14:textId="77777777" w:rsidTr="003E5A20">
        <w:trPr>
          <w:trHeight w:val="72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BFE5B7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663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8075D6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97710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663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5D87C0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D1BDC6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0E2776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C492F2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CCF0C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6631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43CF41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6C868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6631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B72762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12CD44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FD93EC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0E051F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EA3D2F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6632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DE17D7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donacije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E96098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6632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CF76F3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B7219D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35577C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FCF9F2A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B4B68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6633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CA944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Povrat donacija danih neprofitnim organizacijama, građanima i kućanstvima u tuzemstvu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1A68B8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6633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D44AFC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F188CC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BDCC71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3B98B1E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1A035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6634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0029A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Povrat kapitalnih pomoći danih trgovačkim društvima i obrtnicima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14BCDB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6634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41F55F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131F44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475BBF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56B75E3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1AA5D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958D57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iz nadležnog proračuna i od HZZO-a na temelju ugovornih obveza (šifre 671+673)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01FE1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77D819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4E25E7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B4E49A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4556EFD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6965B7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671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406B9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iz nadležnog proračuna za financiranje redovne djelatnosti proračunskih korisnika (šifre 6711 do 6714)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F6CDEB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671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EA80DC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025979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D3423F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D37723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C8F9DB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6711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A2BCC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iz nadležnog proračuna za financiranje rashoda poslovanja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A31718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6711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5DCB08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E6C907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5EE2CC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FDA637C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2608E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6712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530DDC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iz nadležnog proračuna za financiranje rashoda za nabavu nefinancijske imovine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EB94DB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6712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5E6922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982095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CACE50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E450263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82732E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6714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D9DF1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iz nadležnog proračuna za financiranje izdataka za financijsku imovinu i otplatu zajmova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4FDD7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6714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1EF872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D20BF1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C5043C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5F42BF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879425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673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F1F9A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od HZZO-a na temelju ugovornih obveza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403B93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673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DE621C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0AA366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CF6750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379979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477E5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C64BB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Kazne, upravne mjere i ostali prihodi (šifre 681+683)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534DE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8DF4C2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9.301,35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79AD2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3.359,58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BF5102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36,1</w:t>
            </w:r>
          </w:p>
        </w:tc>
      </w:tr>
      <w:tr w:rsidR="003E5A20" w:rsidRPr="003E5A20" w14:paraId="61BDBF9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B9333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681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EF1AD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Kazne i upravne mjere (šifre 6811 do 6819)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8E4F9E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681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354DAC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95AE54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156,64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F1AC9D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6162B3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6B6A6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6811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EDCEE5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Kazne za carinske prekršaje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CB171E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6811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E6B782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BEDEDF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1CE656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11A47D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84B94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6812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C543B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Kazne za devizne prekršaje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3C2C82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6812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285346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B37D15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7660D5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2AAD57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43451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6813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7BE8DE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Kazne za porezne prekršaje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5684C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6813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630801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DADC16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DE0585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6EF500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CCA68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6814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C1D508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Kazne za prekršaje trgovačkih društava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A7097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6814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222B31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83DF85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C6CD9E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C1F01A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5DDD45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6815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A28D9F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Kazne za prometne i ostale prekršaje u nadležnosti MUP-a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3F8F7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6815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D6F5F8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4B0D10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E50C83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420AB9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C8EA1A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6816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6DC82F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Kazne i druge mjere u kaznenom postupku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499553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6816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967C34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CBB448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740985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0B41D9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63172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6817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87CB49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Kazne za prekršaje na kulturnim dobrima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32A161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6817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09E8AD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D41E23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390AFC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E0F856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DF06F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6818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F1AE98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Upravne mjere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7EAC6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6818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4A9A22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ABE497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1156D5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A5C551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7DBD7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6819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DAAAD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Ostale kazne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D9CD4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6819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7A60E3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87B342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156,64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98CD1E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12E326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384D1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683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F20BA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Ostali prihodi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B5C42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683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133361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9.301,35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4AF822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3.202,94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C20CB9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34,4</w:t>
            </w:r>
          </w:p>
        </w:tc>
      </w:tr>
      <w:tr w:rsidR="003E5A20" w:rsidRPr="003E5A20" w14:paraId="7B72333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45039C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4C5BFD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RASHODI POSLOVANJA (šifre 31+32+34+35+36+37+38)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15D838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B8CC05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437.548,30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1BCB19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460.137,57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EF4ABD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105,2</w:t>
            </w:r>
          </w:p>
        </w:tc>
      </w:tr>
      <w:tr w:rsidR="003E5A20" w:rsidRPr="003E5A20" w14:paraId="1BCB841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723E7C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780721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Rashodi za zaposlene (šifre 311+312+313)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5A50B2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7A8F51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86.087,24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7CF2FB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87.129,17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2679BA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101,2</w:t>
            </w:r>
          </w:p>
        </w:tc>
      </w:tr>
      <w:tr w:rsidR="003E5A20" w:rsidRPr="003E5A20" w14:paraId="73B21F7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97ADE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311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AF6D28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Plaće (bruto) (šifre 3111 do 3114)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F66E0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DE9358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67.045,95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6B6599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64.933,17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C98243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96,8</w:t>
            </w:r>
          </w:p>
        </w:tc>
      </w:tr>
      <w:tr w:rsidR="003E5A20" w:rsidRPr="003E5A20" w14:paraId="3067ECD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36D9E7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F647E9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Plaće za redovan rad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D5A28E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DFCDB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67.045,95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2E35D9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64.933,17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78B271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96,8</w:t>
            </w:r>
          </w:p>
        </w:tc>
      </w:tr>
      <w:tr w:rsidR="003E5A20" w:rsidRPr="003E5A20" w14:paraId="2FB8F42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F57FD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37555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Plaće u naravi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BD1E7C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3112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EB6DE1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87410A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7AF6B6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D17B48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57ABDC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CE633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Plaće za prekovremeni rad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8C00C9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3113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AB0DD9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E32D68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F5CFB0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57CE51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1758F9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612409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Plaće za posebne uvjete rada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544A53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3114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582157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7DD60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88806E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FF7FB0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6E81A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170774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9D8F1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186BE6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7.978,71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942F12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11.482,00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82A0B1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143,9</w:t>
            </w:r>
          </w:p>
        </w:tc>
      </w:tr>
      <w:tr w:rsidR="003E5A20" w:rsidRPr="003E5A20" w14:paraId="4E96A33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65D93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94AEA1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Doprinosi na plaće (šifre 3131 do 3133)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A048A9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B46A3D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11.062,58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008642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10.714,00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CF6AEA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96,8</w:t>
            </w:r>
          </w:p>
        </w:tc>
      </w:tr>
      <w:tr w:rsidR="003E5A20" w:rsidRPr="003E5A20" w14:paraId="4356E39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FF71E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9C29D3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Doprinosi za mirovinsko osiguranje za staž s povećanim trajanjem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16141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3131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C0D400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35DEA3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4EF171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124E0C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766F8B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5F856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Doprinosi za obvezno zdravstveno osiguranje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8D97D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607ABC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11.062,58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F56283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10.714,00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750C86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96,8</w:t>
            </w:r>
          </w:p>
        </w:tc>
      </w:tr>
      <w:tr w:rsidR="003E5A20" w:rsidRPr="003E5A20" w14:paraId="183924A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CFDF1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3133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AEB3C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Doprinosi za obvezno osiguranje u slučaju nezaposlenosti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432954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3133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395BE6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2B647C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5EBF59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9AC585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33F039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7A70A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Materijalni rashodi (šifre 321+322+323+324+325+329)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B41AA7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135563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161.357,90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63A7F8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166.465,99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D3A892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103,2</w:t>
            </w:r>
          </w:p>
        </w:tc>
      </w:tr>
      <w:tr w:rsidR="003E5A20" w:rsidRPr="003E5A20" w14:paraId="34C4490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C6AE4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194A2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troškova zaposlenima (šifre 3211 do 3214)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3EFBB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44B2F6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1.671,01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366B52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1.572,71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63F484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94,1</w:t>
            </w:r>
          </w:p>
        </w:tc>
      </w:tr>
      <w:tr w:rsidR="003E5A20" w:rsidRPr="003E5A20" w14:paraId="387FDCB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32295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69F23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Službena putovanja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F7DCD2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833E1E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262,26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96D3B9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512,76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E95162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195,5</w:t>
            </w:r>
          </w:p>
        </w:tc>
      </w:tr>
      <w:tr w:rsidR="003E5A20" w:rsidRPr="003E5A20" w14:paraId="4594CED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44213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CBA292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za prijevoz, za rad na terenu i odvojeni život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CA44B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6BA0DB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1.120,00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AAC45D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897,20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E015E8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80,1</w:t>
            </w:r>
          </w:p>
        </w:tc>
      </w:tr>
      <w:tr w:rsidR="003E5A20" w:rsidRPr="003E5A20" w14:paraId="5FFAB54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8D0E28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8E502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Stručno usavršavanje zaposlenika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A4866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8C5391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288,75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12D2A8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162,75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CC4ABA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56,4</w:t>
            </w:r>
          </w:p>
        </w:tc>
      </w:tr>
      <w:tr w:rsidR="003E5A20" w:rsidRPr="003E5A20" w14:paraId="578B205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09819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7BE6AE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Ostale naknade troškova zaposlenima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181E5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B501A1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B069AB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769F93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8538E3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F65075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1D69A7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Rashodi za materijal i energiju (šifre 3221 do 3227)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0F0EAF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57241B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12.989,03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B4F263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17.685,83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67958E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136,2</w:t>
            </w:r>
          </w:p>
        </w:tc>
      </w:tr>
      <w:tr w:rsidR="003E5A20" w:rsidRPr="003E5A20" w14:paraId="73AC97B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83FC7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7A5B2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Uredski materijal i ostali materijalni rashodi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0861F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3A2A59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917,76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1B80EB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5.926,39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D1A43E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645,7</w:t>
            </w:r>
          </w:p>
        </w:tc>
      </w:tr>
      <w:tr w:rsidR="003E5A20" w:rsidRPr="003E5A20" w14:paraId="749067F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F451F5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D15BE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Materijal i sirovine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BF5EF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BAB36D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262F14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8CE11D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0A3264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2F11AF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A3499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Energija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14C29D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1EDBEB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9.593,16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8BB949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11.696,29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F3FE0E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121,9</w:t>
            </w:r>
          </w:p>
        </w:tc>
      </w:tr>
      <w:tr w:rsidR="003E5A20" w:rsidRPr="003E5A20" w14:paraId="3DE9675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DFF518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E7473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Materijal i dijelovi za tekuće i investicijsko održavanje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1A3D20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4BD80E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434,47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508064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3,15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FE48C5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0,7</w:t>
            </w:r>
          </w:p>
        </w:tc>
      </w:tr>
      <w:tr w:rsidR="003E5A20" w:rsidRPr="003E5A20" w14:paraId="5054D09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2F084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D5CFC5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Sitni inventar i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autogume</w:t>
            </w:r>
            <w:proofErr w:type="spellEnd"/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34A1F3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D9CCAB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2.043,64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3189AE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1FA748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2,9</w:t>
            </w:r>
          </w:p>
        </w:tc>
      </w:tr>
      <w:tr w:rsidR="003E5A20" w:rsidRPr="003E5A20" w14:paraId="3B3F50F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D2BBC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F7B488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Vojna sredstva za jednokratnu upotrebu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99CDC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2779B9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197C87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6F25F5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463C4B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12B3F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8F754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Službena, radna i zaštitna odjeća i obuća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1922CF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3227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FD4887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78399D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EB2975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B0C25D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7E3C4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FDB588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usluge (šifre 3231 do 3239)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CE0A3C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0F8475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89.706,03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FD4941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84.389,26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943046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94,1</w:t>
            </w:r>
          </w:p>
        </w:tc>
      </w:tr>
      <w:tr w:rsidR="003E5A20" w:rsidRPr="003E5A20" w14:paraId="50A5CC1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C14040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EAEAA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Usluge telefona, interneta, pošte i prijevoza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D39541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B5C22D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2.119,64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8B1713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2.210,30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A502B9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104,3</w:t>
            </w:r>
          </w:p>
        </w:tc>
      </w:tr>
      <w:tr w:rsidR="003E5A20" w:rsidRPr="003E5A20" w14:paraId="663488E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93BF6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23014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Usluge tekućeg i investicijskog održavanja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F5BED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9A8009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49.271,53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D2BBF0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44.783,85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24C5A6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90,9</w:t>
            </w:r>
          </w:p>
        </w:tc>
      </w:tr>
      <w:tr w:rsidR="003E5A20" w:rsidRPr="003E5A20" w14:paraId="59615F2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756A0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70588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Usluge promidžbe i informiranja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0019E7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3233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929307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1.687,50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C3635E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1.456,01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6BDC5F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86,3</w:t>
            </w:r>
          </w:p>
        </w:tc>
      </w:tr>
      <w:tr w:rsidR="003E5A20" w:rsidRPr="003E5A20" w14:paraId="1996457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8CA97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4D566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Komunalne usluge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3F96F8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338AFB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9.257,08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0BABEC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10.364,46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734A47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112,0</w:t>
            </w:r>
          </w:p>
        </w:tc>
      </w:tr>
      <w:tr w:rsidR="003E5A20" w:rsidRPr="003E5A20" w14:paraId="1EEBD96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4F3D71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98EBC8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Zakupnine i najamnine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3E2A17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3235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8583A3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BBDA1A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4F039F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B45246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00DC4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10F53A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Zdravstvene i veterinarske usluge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0A036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3236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F31E51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1.073,60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82F105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2.050,29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0933AD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191,0</w:t>
            </w:r>
          </w:p>
        </w:tc>
      </w:tr>
      <w:tr w:rsidR="003E5A20" w:rsidRPr="003E5A20" w14:paraId="20B5930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920BC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BDBEB3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DBE09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444F15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7.314,47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3EBEF6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4.053,82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D4AFC1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55,4</w:t>
            </w:r>
          </w:p>
        </w:tc>
      </w:tr>
      <w:tr w:rsidR="003E5A20" w:rsidRPr="003E5A20" w14:paraId="309BDE6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D69F3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4A66D0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Računalne usluge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FB2599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3238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8232BC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5.468,34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8524C4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5.058,75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84600D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92,5</w:t>
            </w:r>
          </w:p>
        </w:tc>
      </w:tr>
      <w:tr w:rsidR="003E5A20" w:rsidRPr="003E5A20" w14:paraId="164CB76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B0C1A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6021D8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329EA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2FE314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13.513,87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CB485B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14.411,78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47ACE6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106,6</w:t>
            </w:r>
          </w:p>
        </w:tc>
      </w:tr>
      <w:tr w:rsidR="003E5A20" w:rsidRPr="003E5A20" w14:paraId="4B0AE46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24EBE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B7A853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troškova osobama izvan radnog odnosa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6562ED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3505C2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CEC20C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9B25F9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EFFE84A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BE8F94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3B07CB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lijekova i potrošnog medicinskog materijala kod zdravstvenih ustanova (šifre 3251 do 3254)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ADB45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6EBBC4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CA3C23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15FB06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38251C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A7F3C8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3251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E427C4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Rashodi po osnovi utroška lijekova i potrošnog medicinskog materijala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A6C3A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3251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3ABB98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DF83E5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77B629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25254F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8778E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D37539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po osnovi otpisa lijekova i potrošnog medicinskog materijala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8EE83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B6EE1A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7D326C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A82430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AEA3B3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B93218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3253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7A646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po osnovi donacije lijekova i potrošnog medicinskog materijala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69AE6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3253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153DAF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03144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62D177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C36325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6EED16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3254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E3176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po osnovi prodaje lijekova i potrošnog medicinskog materijala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D06C2B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3254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7687B3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E4C92B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AA4B81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F0C0F6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35854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E47AB3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Ostali nespomenuti rashodi poslovanja (šifre 3291 do 3299)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8071C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09A222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56.991,83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41E29C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62.818,19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435CD2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110,2</w:t>
            </w:r>
          </w:p>
        </w:tc>
      </w:tr>
      <w:tr w:rsidR="003E5A20" w:rsidRPr="003E5A20" w14:paraId="6A50762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CB8ECF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6893A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za rad predstavničkih i izvršnih tijela, povjerenstava i slično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FF6581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3291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89E816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1.892,42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3D77A2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1.927,07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C76F2E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101,8</w:t>
            </w:r>
          </w:p>
        </w:tc>
      </w:tr>
      <w:tr w:rsidR="003E5A20" w:rsidRPr="003E5A20" w14:paraId="4A445A1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D2B7C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E00FF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Premije osiguranja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D0B6E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3292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D052BF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1.135,39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A743BC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1.204,48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8254E9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106,1</w:t>
            </w:r>
          </w:p>
        </w:tc>
      </w:tr>
      <w:tr w:rsidR="003E5A20" w:rsidRPr="003E5A20" w14:paraId="6680690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40BB0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D5509B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Reprezentacija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626E1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3293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5268CE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2.508,20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2F828E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906,21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545EC2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36,1</w:t>
            </w:r>
          </w:p>
        </w:tc>
      </w:tr>
      <w:tr w:rsidR="003E5A20" w:rsidRPr="003E5A20" w14:paraId="17949CB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74A4DD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98D18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Članarine i norme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9ABDAA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3294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0EFF6A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569,04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0D5870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AA92F9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</w:p>
        </w:tc>
      </w:tr>
      <w:tr w:rsidR="003E5A20" w:rsidRPr="003E5A20" w14:paraId="353EF20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4CC39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F7562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Pristojbe i naknade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B13D7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3295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39088A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AD82B6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2056D4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74DD58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AD79BD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C830BE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Troškovi sudskih postupaka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A6D8E7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3296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7FF3F6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62F1F0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8C6A25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D99F77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06005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14841C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Ostali nespomenuti rashodi poslovanja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105B6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8FCF7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50.886,78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16FFE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58.780,43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F63AAB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115,5</w:t>
            </w:r>
          </w:p>
        </w:tc>
      </w:tr>
      <w:tr w:rsidR="003E5A20" w:rsidRPr="003E5A20" w14:paraId="584FD29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B866A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46F26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Financijski rashodi (šifre 341+342+343)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BCE3C2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1E74D4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1.374,69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18BBEA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1.142,56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91F140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83,1</w:t>
            </w:r>
          </w:p>
        </w:tc>
      </w:tr>
      <w:tr w:rsidR="003E5A20" w:rsidRPr="003E5A20" w14:paraId="14D43B9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94DDAD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D165F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izdane vrijednosne papire (šifre 3411 do 3419)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4171E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FBA5A3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B24DB6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00116C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1A7BBF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CFE110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9DF195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izdane trezorske zapise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DC37D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156D1A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AB6B7E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EB9315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077273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E1C96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2F7EE0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izdane mjenice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C743D3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25CD93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F051CD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22F6D0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120F23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28829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2675E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izdane obveznice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D860EB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EF364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601492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A6072C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85E16C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7F84C3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3419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8FE07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ostale vrijednosne papire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9A2694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3419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ACB56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AB84BF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B47463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AF3C70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C9DC0D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AFCCB0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primljene kredite i zajmove (šifre 3421 do 3428)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F04D4B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760FA7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74C75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10F81D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FF5FBED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5282A4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EB60A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primljene kredite i zajmove od međunarodnih organizacija, institucija i tijela EU te inozemnih vlada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0E7C59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694841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9CCD8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C84DBE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97F8574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CE6AF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EB7F7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primljene kredite i zajmove od kreditnih i ostalih financijskih institucija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48504D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E17906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90CD47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C404AB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EEF496B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C2FA2B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A81E55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primljene kredite i zajmove od kreditnih i ostalih financijskih institucija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448813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C92EF4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BF35DA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25B985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2DE7F3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E0809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BB1D7E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odobrene, a nerealizirane kredite i zajmove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0B58C5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FD5DF5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AE6D2F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4393CC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89C9B8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CC2DBF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7D3FB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primljene zajmove od trgovačkih društava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011C2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FA2D0F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38C10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050D8D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9D35A81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06A26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891B4B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primljene zajmove od trgovačkih društava i obrtnika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8CDD1A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3427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AEFD37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D90957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EC294C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9FA7CE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C44057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938B9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primljene zajmove od drugih razina vlasti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5DF69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3428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2C9F28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86AA9B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EFDCEF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1AA4AF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9967E3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74C4B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Ostali financijski rashodi (šifre 3431 do 3434)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3AB9E4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9E42F7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1.374,69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1FD8CA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1.142,56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7097A6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83,1</w:t>
            </w:r>
          </w:p>
        </w:tc>
      </w:tr>
      <w:tr w:rsidR="003E5A20" w:rsidRPr="003E5A20" w14:paraId="7CA698B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0AB56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3431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EDD274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Bankarske usluge i usluge platnog prometa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5397F6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9D86DF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1.374,69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EFEE89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1.142,56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42D65C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83,1</w:t>
            </w:r>
          </w:p>
        </w:tc>
      </w:tr>
      <w:tr w:rsidR="003E5A20" w:rsidRPr="003E5A20" w14:paraId="4F6793F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3CEC3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3E9DB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Negativne tečajne razlike i razlike zbog primjene valutne klauzule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358E5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CA241B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7BF3C4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E7952B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103A40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A4683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3433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53FA92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Zatezne kamate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49117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3433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C2FC2F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F577B8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A2B0FA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D40CB9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B862C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3434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B25C0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Ostali nespomenuti financijski rashodi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80B24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0437FC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88A653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059B9F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F1B848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9CE5D6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E22F8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Subvencije (šifre 351+352+353)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C472D1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19957F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2CFA62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326B5D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05B0D04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DB7ED1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351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0F27C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Subvencije kreditnim i ostalim financijskim institucijama i trgovačkim društvima u javnom sektoru (šifre 3511+3512)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474EAE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351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63BCC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14E5F4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6AB2FF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B630EC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00F0B7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3511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38039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Subvencije kreditnim i ostalim financijskim institucijama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ED950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3511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47B5F6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C08945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02EB85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8C5641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3A464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3512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A6D9F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Subvencije trgovačkim društvima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04160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3512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3CE8AE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5B275E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A6250D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3BD88AE" w14:textId="77777777" w:rsidTr="003E5A20">
        <w:trPr>
          <w:trHeight w:val="72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9C869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E515D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Subvencije kreditnim i financijskim institucijama, trgovačkim društvima, zadrugama, poljoprivrednicima i obrtnicima izvan javnog sektora (šifre 3521 do 3523)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183CD0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85D129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59EA8D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2BFD0E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326D0E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314A8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3521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06378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Subvencije kreditnim i ostalim financijskim institucijama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8C046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3521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91307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AFD31A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E66A72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24A6E0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28993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3522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78B8DE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Subvencije trgovačkim društvima i zadrugama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FCFC18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3522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040B74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DC3169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045D6B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CF8E2B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6B52F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3523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C5A9A7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Subvencije poljoprivrednicima i obrtnicima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E4545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3523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48485B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B0A9DD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1560B3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BDB6514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31F81D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353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AC507B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Subvencije trgovačkim društvima, zadrugama, poljoprivrednicima i obrtnicima iz EU sredstava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3C700C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353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475BCB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3D4A97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075376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36FD883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AC1710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190AC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dane u inozemstvo i unutar općeg proračuna (šifre 361+362+363+365+366+367+368+369)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C059C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740F21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113.746,04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193810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142.728,96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2C9668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125,5</w:t>
            </w:r>
          </w:p>
        </w:tc>
      </w:tr>
      <w:tr w:rsidR="003E5A20" w:rsidRPr="003E5A20" w14:paraId="5B858F7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D1D04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030714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Pomoći inozemnim vladama (šifre 3611+3612)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76E58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54FFDA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8C2BD8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1ED669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E07198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DDC9AB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2784C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pomoći inozemnim vladama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1E295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243D3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74DD66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02607D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B98072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6AE46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C9ECA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inozemnim vladama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988D8A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1ED310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37F8F2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FA36CF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FB46BA1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564B8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39BC83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Pomoći međunarodnim organizacijama te institucijama i tijelima EU (šifre 3621+3622)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5CC7D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46B3F2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161750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2D4906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1C1BFA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791B96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C82B44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međunarodnim organizacijama te institucijama i tijelima EU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4AFE6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10EA3D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9B1251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BE881A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2050FC0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0E22C2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C3CC3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međunarodnim organizacijama te institucijama i tijelima EU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57F7A0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67A5DE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F703EB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022618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051EE7F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3A151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A46D84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drugom proračunu i izvanproračunskim korisnicima (šifre 3631 do 3636)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E346D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C20E76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113.746,04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559BFE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142.728,96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F23827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125,5</w:t>
            </w:r>
          </w:p>
        </w:tc>
      </w:tr>
      <w:tr w:rsidR="003E5A20" w:rsidRPr="003E5A20" w14:paraId="14239A98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3745F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D85028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drugom proračunu i izvanproračunskim korisnicima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2BEEC6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18012D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112.920,42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95ECF3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141.080,76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54145E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124,9</w:t>
            </w:r>
          </w:p>
        </w:tc>
      </w:tr>
      <w:tr w:rsidR="003E5A20" w:rsidRPr="003E5A20" w14:paraId="33A10705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4EE6D5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9E6992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drugom proračunu i izvanproračunskim korisnicima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E8F07A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0253CE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825,62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F9E3C5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1.648,20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47DA7F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199,6</w:t>
            </w:r>
          </w:p>
        </w:tc>
      </w:tr>
      <w:tr w:rsidR="003E5A20" w:rsidRPr="003E5A20" w14:paraId="25768757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3971A5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3635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6D9648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drugom proračunu i izvanproračunskim korisnicima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CF347D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3635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C18F6E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4C4BAE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A44337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B436C74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32CFE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3636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5D91D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Povrat pomoći primljenih iz drugih proračuna i od izvanproračunskih korisnika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FB12AF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3636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ACB212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DC4792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569147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043CAAE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4A479B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4DDC6E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izravnanja za decentralizirane funkcije i fiskalnog izravnanja (šifre 3651 do 3653)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23938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DEC00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27A02F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DD1AF6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B05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B05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C50BE4A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3C3463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3651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56946A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izravnanja za decentralizirane funkcije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2C867F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3651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D49F6E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992CDC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FECD91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802B203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0A0F78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A45877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izravnanja za decentralizirane funkcije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86A65E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4D5077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B8B6BC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EB31A3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3A576AA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A73EFB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3653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CC0E68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fiskalnog izravnanja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F596E3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3653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E6EAC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9C9E59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179405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9EE727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DC6084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139B38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proračunskim korisnicima drugih proračuna (šifre 3661 do 3663)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DA8895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5A8FBB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CE392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8748A6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679307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BA9883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3661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1DC333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pomoći proračunskim korisnicima drugih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A4F75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3661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EB2310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50ED02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453308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4CAFF1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44158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3662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FA918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proračunskim korisnicima drugih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FAE4F8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D2CAF5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64F82F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3613F6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37F840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A815D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3663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5A3A0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Pomoći proračunskim korisnicima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970505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3663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C61B5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F14230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291EEB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68BA4E2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F9A89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C54F5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Prijenosi proračunskim korisnicima iz nadležnog proračuna za financiranje redovne djelatnosti (šifre 3672 do 3674)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582B0E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1CA3D8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6A73E2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909584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E2AEDEF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64141D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3672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871FA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Prijenosi proračunskim korisnicima iz nadležnog proračuna za financiranje rashoda poslovanja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AD742D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3672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F2CB3E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0FFB2A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C74F6B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A6C66DC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F6968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3673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1FAB04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Prijenosi proračunskim korisnicima iz nadležnog proračuna za nabavu nefinancijske imovine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949AD2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3673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A8543D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588FE5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3929BB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708DE83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B30CA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3674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EF8E03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Prijenosi proračunskim korisnicima iz nadležnog proračuna za financijsku imovinu i otplatu zajmova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CBDB83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3674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5516FA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035006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C5D6C1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F7B58D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A4D22D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C3EE82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Pomoći temeljem prijenosa EU sredstava (šifre 3681+3682)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45DDE2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020C69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46FD79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1AE86F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B2DFA7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A0B032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3681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385802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pomoći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91676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3681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C38A61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48D21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8B0A17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FA40F8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DED6FB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3682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8E438F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6B3CD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3682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B0AED4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D3CEA4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4F53FF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3D6BF22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F52A7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369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F6B623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Prijenosi između proračunskih korisnika istog proračuna (šifre 3691 do 3694)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5A38DE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E88B4E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D91132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197B3B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CB0318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6F700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3691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E291C2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Tekući prijenosi između proračunskih korisnika istog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2AB23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3691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303563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20FA0A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C93C9C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C1D2B5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E68F34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3692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B494EC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Kapitalni prijenosi između proračunskih korisnika istog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5FB7F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3692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120E42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5DCB3A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EE6176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5EDBCF5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615007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3693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EC0079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Tekući prijenosi između proračunskih korisnika istog proračuna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7EEDE7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3693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1D9CCE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B95B69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989C8E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B0E9F18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C76D7E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3694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4564A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Kapitalni prijenosi između proračunskih korisnika istog </w:t>
            </w: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proračuna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341DA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lastRenderedPageBreak/>
              <w:t>3694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D639E8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1C4DC9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84E333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A8AE848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AFA095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5458CE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građanima i kućanstvima na temelju osiguranja i druge naknade (šifre 371+372)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3C21A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5E427D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29.096,17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CD9159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35.765,86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F1EC57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122,9</w:t>
            </w:r>
          </w:p>
        </w:tc>
      </w:tr>
      <w:tr w:rsidR="003E5A20" w:rsidRPr="003E5A20" w14:paraId="5652F3C5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FE01D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9AC18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građanima i kućanstvima na temelju osiguranja (šifre 3711 do 3715)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FFFE34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6C04A8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F80E8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C5364E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C633768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5E9E2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3E683A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građanima i kućanstvima u novcu - neposredno ili putem ustanova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D567C9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9F5455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171770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8EFA39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8183C35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5519E6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366E3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građanima i kućanstvima u naravi - neposredno ili putem ustanova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2F38E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A6D89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FD047F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465952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AFA7AAE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CA8FD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9FC71F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građanima i kućanstvima u novcu - putem ustanova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4ABC75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D0A8B6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892B67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F701C4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23E6478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4154B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35B620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građanima i kućanstvima u naravi - putem ustanova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CC318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B96095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5F08ED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8A4B84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699F07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A11FE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3715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52496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Naknade građanima i kućanstvima na temelju osiguranja iz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D77FE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F52F90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D27F37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0B3A3A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1EE4C2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AAB0B4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EDC7AE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Ostale naknade građanima i kućanstvima iz proračuna (šifre 3721 do 3723)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64078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7807E9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29.096,17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785061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35.765,86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547E37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122,9</w:t>
            </w:r>
          </w:p>
        </w:tc>
      </w:tr>
      <w:tr w:rsidR="003E5A20" w:rsidRPr="003E5A20" w14:paraId="3B904B2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DEB909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16BB5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Naknade građanima i kućanstvima u novcu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1D9AD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ACA510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29.096,17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94078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35.765,86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FF0FFC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122,9</w:t>
            </w:r>
          </w:p>
        </w:tc>
      </w:tr>
      <w:tr w:rsidR="003E5A20" w:rsidRPr="003E5A20" w14:paraId="50CAB47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9A08DA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F683CF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Naknade građanima i kućanstvima u naravi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CF82AD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78F98A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ADEFFE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80C093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41C326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B7ADEA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BC6BD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Naknade građanima i kućanstvima iz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81A8F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F3AE1D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0F7E40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0F3CD6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1DAC6FB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8C74E0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10A031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za donacije, kazne, naknade šteta i kapitalne pomoći (šifre 381+382+383+386)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825766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03B25B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45.886,26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8233D2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26.905,03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AED6F7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58,6</w:t>
            </w:r>
          </w:p>
        </w:tc>
      </w:tr>
      <w:tr w:rsidR="003E5A20" w:rsidRPr="003E5A20" w14:paraId="0DA77AB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106A5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DCC7FA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Tekuće donacije (šifre 3811 do 3813)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94AAAD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088231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20.530,36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1B7EDD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23.603,53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82D51C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115,0</w:t>
            </w:r>
          </w:p>
        </w:tc>
      </w:tr>
      <w:tr w:rsidR="003E5A20" w:rsidRPr="003E5A20" w14:paraId="54C10C7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1A96A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11F03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donacije u novcu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39315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C26BBC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20.530,36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4FDE39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23.603,53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B0FB5D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115,0</w:t>
            </w:r>
          </w:p>
        </w:tc>
      </w:tr>
      <w:tr w:rsidR="003E5A20" w:rsidRPr="003E5A20" w14:paraId="7E0C1FA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D07429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915D4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donacije u naravi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5B4A49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E1B245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24E4EF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1380B0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D56C29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280DA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5A0CFC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donacije iz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54F044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36386C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C369DF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65606F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29E320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47515E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AD6AF2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Kapitalne donacije (šifre 3821 do 3824)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909B89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FB61D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E4EE3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B93728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</w:p>
        </w:tc>
      </w:tr>
      <w:tr w:rsidR="003E5A20" w:rsidRPr="003E5A20" w14:paraId="08BFE79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9F2608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6F06E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donacije neprofitnim organizacijama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86871D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9E372C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5B7D4A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866BF2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</w:p>
        </w:tc>
      </w:tr>
      <w:tr w:rsidR="003E5A20" w:rsidRPr="003E5A20" w14:paraId="7C122D3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524CDC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FF6DBB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donacije građanima i kućanstvima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C5759C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E1B71B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DE67E8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E91D7D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B57C4C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5E911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6F0289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donacije iz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522CE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9908F8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9DEF51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96CBB3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2F4B6A2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124501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922829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Donacije neprofitnim organizacijama, građanima i kućanstvima u tuzemstvu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BF89FB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C14068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74C056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A77DA0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FD4C8C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0F282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83A4E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Kazne, penali i naknade štete (šifre 3831 do 3835)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59F1C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B9C700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B827A2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794502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9EB9EE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12772D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16DF90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šteta pravnim i fizičkim osobama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2F64CB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DEAE36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72299B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570F81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342D88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3B84A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95D66E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Penali, ležarine i drugo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42143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50D9F4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6A51E5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789F9D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FE136B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67A16C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3833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C79DD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Naknade šteta zaposlenicima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8FE322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3833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AD6796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0FC34A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67D4C3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0AFAE0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FBE8E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3834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424015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Ugovorene kazne i ostale naknade šteta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549C1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CF4A8E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10130A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5B4B5C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458352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EB4F94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3835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CBB00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Ostale kazne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42C957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3835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D6FEF4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A3B048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528ABE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DBB180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FC10C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F1B920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(šifre 3861 do 3865)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BF0A1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EF3CB0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22.355,90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BFE8B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3.301,50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24F77F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14,8</w:t>
            </w:r>
          </w:p>
        </w:tc>
      </w:tr>
      <w:tr w:rsidR="003E5A20" w:rsidRPr="003E5A20" w14:paraId="4F727C48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9491D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3861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ABCDC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kreditnim i ostalim financijskim institucijama te trgovačkim društvima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50241F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3861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2AA093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22.355,90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0310E8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3.301,50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508034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14,8</w:t>
            </w:r>
          </w:p>
        </w:tc>
      </w:tr>
      <w:tr w:rsidR="003E5A20" w:rsidRPr="003E5A20" w14:paraId="01DDF259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16B4F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3862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2852C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kreditnim i ostalim financijskim institucijama te trgovačkim društvima i zadrugama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5FC4BE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AF790F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6811D3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24B67E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CBC6B9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A6E34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3863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F68DA7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poljoprivrednicima i obrtnicima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4917A9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3863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C17F22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DB0B39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EE61B9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3CBC71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37902B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3864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6AAF9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Kapitalne pomoći iz EU sredstava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BDE8CF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3864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3D2D58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A56177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3CF53B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EB7AD03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BA1598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3865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F4754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trgovačkim društvima i obrtnicima po protestiranim jamstvima u tuzemstvu i inozemstvu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843C11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3865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A5468B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3417BD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2388E4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35B7D4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7516C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1F8474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zaliha proizvodnje i gotovih proizvoda na početku razdoblja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D27CD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Z001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20BA04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311177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1BE0F3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4FB112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7E2497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F291BF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Stanje zaliha proizvodnje i gotovih proizvoda na kraju razdoblja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21D1E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Z002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77F681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DC8D88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D287AC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38116B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ECE4F2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C03FC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Povećanje zaliha proizvodnje i gotovih proizvoda (šifre Z002-Z001)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5C55C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Z003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653262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EEC94B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51220C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A2841A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A52285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E1E5E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Smanjenje zaliha proizvodnje i gotovih proizvoda (šifre Z001-Z002)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3E6C9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Z004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2D9DA1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A90856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55A096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7AC50B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56AD60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EA236F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Ukupni rashodi poslovanja (šifre 3-Z003+Z004)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22985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Z005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A3A09F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437.548,30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F9CCE2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460.137,57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D9C7E7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105,2</w:t>
            </w:r>
          </w:p>
        </w:tc>
      </w:tr>
      <w:tr w:rsidR="003E5A20" w:rsidRPr="003E5A20" w14:paraId="6CD00A6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8A1E3E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5B2250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VIŠAK PRIHODA POSLOVANJA (šifre 6-Z005)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E43A29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X001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3C21A8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307.849,57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87FACE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250.773,86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51975F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81,5</w:t>
            </w:r>
          </w:p>
        </w:tc>
      </w:tr>
      <w:tr w:rsidR="003E5A20" w:rsidRPr="003E5A20" w14:paraId="4A63FD4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2B102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180EE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MANJAK PRIHODA POSLOVANJA (šifre Z005-6)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CFF654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Y001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CDCBCE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B4769D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DB4566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B4885B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8F814F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92211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48F37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Višak prihoda poslovanja - preneseni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B1DF3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92211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7CE4FB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380.479,91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0D646B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406.214,68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76510F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106,8</w:t>
            </w:r>
          </w:p>
        </w:tc>
      </w:tr>
      <w:tr w:rsidR="003E5A20" w:rsidRPr="003E5A20" w14:paraId="0655959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3E508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92221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9A390A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Manjak prihoda poslovanja - preneseni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F2039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92221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980309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5D4D2F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0AD605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342771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588D3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2F064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Obračunati prihodi poslovanja - nenaplaćeni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1160B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96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CB8DEF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328.543,92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B4DAAC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210.742,07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D9E76D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64,1</w:t>
            </w:r>
          </w:p>
        </w:tc>
      </w:tr>
      <w:tr w:rsidR="003E5A20" w:rsidRPr="003E5A20" w14:paraId="04DB1B8A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E07F4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9661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A7FCEA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prodaje proizvoda i robe i pruženih usluga - nenaplaćen</w:t>
            </w:r>
            <w:r w:rsidRPr="003E5A20">
              <w:rPr>
                <w:rFonts w:ascii="Arial" w:eastAsia="Times New Roman" w:hAnsi="Arial" w:cs="Arial"/>
                <w:strike/>
                <w:color w:val="000000"/>
                <w:sz w:val="18"/>
                <w:szCs w:val="18"/>
                <w:lang w:eastAsia="hr-HR"/>
              </w:rPr>
              <w:t>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427291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9661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D613EF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6B84B4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72C2D8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D8D947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80"/>
            </w:tcBorders>
            <w:vAlign w:val="center"/>
            <w:hideMark/>
          </w:tcPr>
          <w:p w14:paraId="64BC36E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9673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000000"/>
              <w:right w:val="single" w:sz="4" w:space="0" w:color="000080"/>
            </w:tcBorders>
            <w:vAlign w:val="center"/>
            <w:hideMark/>
          </w:tcPr>
          <w:p w14:paraId="2393177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Obračunati prihodi od HZZO-a na temelju ugovornih obveza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000000"/>
              <w:right w:val="single" w:sz="4" w:space="0" w:color="000080"/>
            </w:tcBorders>
            <w:vAlign w:val="center"/>
            <w:hideMark/>
          </w:tcPr>
          <w:p w14:paraId="5CF8A22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9673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80"/>
            </w:tcBorders>
            <w:noWrap/>
            <w:vAlign w:val="center"/>
            <w:hideMark/>
          </w:tcPr>
          <w:p w14:paraId="49725FA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80"/>
            </w:tcBorders>
            <w:noWrap/>
            <w:vAlign w:val="center"/>
            <w:hideMark/>
          </w:tcPr>
          <w:p w14:paraId="43CD6D0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DD799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1CA4CB0" w14:textId="77777777" w:rsidTr="003E5A20">
        <w:trPr>
          <w:trHeight w:val="402"/>
        </w:trPr>
        <w:tc>
          <w:tcPr>
            <w:tcW w:w="25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DBE5F1" w:fill="DBE5F1"/>
            <w:vAlign w:val="center"/>
            <w:hideMark/>
          </w:tcPr>
          <w:p w14:paraId="1B850BB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lang w:eastAsia="hr-HR"/>
              </w:rPr>
              <w:t>Prihodi i rashodi od nefinancijske imovine</w:t>
            </w:r>
          </w:p>
        </w:tc>
        <w:tc>
          <w:tcPr>
            <w:tcW w:w="1112" w:type="pct"/>
            <w:tcBorders>
              <w:top w:val="nil"/>
              <w:left w:val="single" w:sz="4" w:space="0" w:color="000000"/>
              <w:bottom w:val="single" w:sz="4" w:space="0" w:color="C0C0C0"/>
              <w:right w:val="nil"/>
            </w:tcBorders>
            <w:shd w:val="clear" w:color="DBE5F1" w:fill="DBE5F1"/>
            <w:vAlign w:val="center"/>
            <w:hideMark/>
          </w:tcPr>
          <w:p w14:paraId="5A205D8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lang w:eastAsia="hr-HR"/>
              </w:rPr>
              <w:t> </w:t>
            </w:r>
          </w:p>
        </w:tc>
        <w:tc>
          <w:tcPr>
            <w:tcW w:w="532" w:type="pct"/>
            <w:tcBorders>
              <w:top w:val="nil"/>
              <w:left w:val="single" w:sz="4" w:space="0" w:color="000080"/>
              <w:bottom w:val="single" w:sz="4" w:space="0" w:color="C0C0C0"/>
              <w:right w:val="single" w:sz="4" w:space="0" w:color="000080"/>
            </w:tcBorders>
            <w:shd w:val="clear" w:color="DBE5F1" w:fill="DBE5F1"/>
            <w:noWrap/>
            <w:vAlign w:val="center"/>
            <w:hideMark/>
          </w:tcPr>
          <w:p w14:paraId="26B1C8C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DBE5F1" w:fill="DBE5F1"/>
            <w:noWrap/>
            <w:vAlign w:val="center"/>
            <w:hideMark/>
          </w:tcPr>
          <w:p w14:paraId="0D70835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shd w:val="clear" w:color="DBE5F1" w:fill="DBE5F1"/>
            <w:noWrap/>
            <w:vAlign w:val="center"/>
            <w:hideMark/>
          </w:tcPr>
          <w:p w14:paraId="306B5C8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  <w:t> </w:t>
            </w:r>
          </w:p>
        </w:tc>
      </w:tr>
      <w:tr w:rsidR="003E5A20" w:rsidRPr="003E5A20" w14:paraId="77D08C8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8ECD00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F4AEE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prodaje nefinancijske imovine (šifre 71+72+73+74)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8E7778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2E1C0D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24.680,00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9B11FC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8.800,00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B1BE29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35,7</w:t>
            </w:r>
          </w:p>
        </w:tc>
      </w:tr>
      <w:tr w:rsidR="003E5A20" w:rsidRPr="003E5A20" w14:paraId="1E18DA7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6ABF09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39605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Prihodi od prodaje </w:t>
            </w:r>
            <w:proofErr w:type="spellStart"/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neproizvedene</w:t>
            </w:r>
            <w:proofErr w:type="spellEnd"/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dugotrajne imovine (šifre 711+712)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D32C0A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F14A91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24.680,00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6A7D80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8.800,00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01699D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35,7</w:t>
            </w:r>
          </w:p>
        </w:tc>
      </w:tr>
      <w:tr w:rsidR="003E5A20" w:rsidRPr="003E5A20" w14:paraId="50E4921D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830A9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03ADFA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prodaje materijalne imovine - prirodnih bogatstava (šifre 7111 do 7113)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DA319D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522C62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24.680,00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2180AC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8.800,00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F61401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35,7</w:t>
            </w:r>
          </w:p>
        </w:tc>
      </w:tr>
      <w:tr w:rsidR="003E5A20" w:rsidRPr="003E5A20" w14:paraId="4C34B2F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C641C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7111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FD5F73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Zemljište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7A9C8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7111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0D3B7D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24.680,00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53F9F6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8.800,00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4D3CB8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35,7</w:t>
            </w:r>
          </w:p>
        </w:tc>
      </w:tr>
      <w:tr w:rsidR="003E5A20" w:rsidRPr="003E5A20" w14:paraId="1CDD350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C1B5C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7112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E6727D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Rudna bogatstva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6F9AA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7112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28CB9B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BBD21B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1C2E52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9F01AB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4801B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7113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E75CD5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prodaje ostale prirodne materijalne imovine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52C3E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7113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A31DA7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59702D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D55A6E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938751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B3CFC6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712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DABB7C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prodaje nematerijalne imovine (šifre 7121 do 7126)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FB7697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A5628B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665B61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706C17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BE1801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5F0565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7121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2DD60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Patenti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9786C6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7121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BE3D5E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E90FB7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B0CFA0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574B38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4FAE09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7122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88027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Koncesije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D251E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7122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A9C4B1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8F9216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883057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4EF2CD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917A54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7123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B2C2B8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Licence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88D826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7123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7D0660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0E73F1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26C045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21E062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696F72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7124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93CFD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Ostala prava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99806B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7124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846CED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F79A33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878172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AEEECE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4DE896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7125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4993E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Goodwill</w:t>
            </w:r>
            <w:proofErr w:type="spellEnd"/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9BBBED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7125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295013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95D77C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1C8AF0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C991AC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B02C8C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7126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DCBAD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Ostala nematerijalna imovina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F7DAA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7126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98B9C0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BEDE76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0D2A88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BEA0C3D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A5158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038AEF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prodaje proizvedene dugotrajne imovine (šifre 721+722+723+724+725+726)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9C42E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ABF21E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183BB0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5AA28C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930BA6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E4783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E3EF8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prodaje građevinskih objekata (šifre 7211 do 7214)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A69E8C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C153F5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62AD27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3D97A2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0C815C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D6B179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075F65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Stambeni objekti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776D4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8A6F25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7ABAF0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066549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BCD0C5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F81C8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6A56F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Poslovni objekti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596C38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3D7F9A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F91F6F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DBCB73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E35698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45E9C1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C97640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Ceste, željeznice i ostali prometni objekti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E4CDB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2B58EC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A33F85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6CBA99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A62FC7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21E6D6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590BD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Ostali građevinski objekti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294DF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6A0E26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51A9C4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8EA2A3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6A8D1B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7D263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2F1D6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prodaje postrojenja i opreme (šifre 7221 do 7228)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88734E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6058F3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54BA4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37BFD1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6EAEEA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5813C9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9FDEC5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Uredska oprema i namještaj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60484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1C2A07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293D88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CE70D0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F674BC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DD1555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C446D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Komunikacijska oprema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EDDBA0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B37AE2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22042A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AA963D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FC880B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8D1E44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72F8EB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Oprema za održavanje i zaštitu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6823C2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D495BF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259B90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71BC7B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38E00F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FF5EF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4EA620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Medicinska i laboratorijska oprema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BF608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EE7583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C30E84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B4C275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A1E94A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C7947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7225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9679E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Instrumenti i uređaji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FD0993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7225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092D98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CB0D8C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778388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3EF49A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388D5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7226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9282C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Sportska i glazbena oprema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5AF7C5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841AEB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AD829D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1C955D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25E312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DE8C9F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7227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6988A6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Uređaji, strojevi i oprema za ostale namjene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50184E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7227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655623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4A4F9C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80FD4A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BCC0E6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90BC9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7228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5A0171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Vojna oprema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9A2C19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7228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3E8CD5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51956A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81DD6F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A2AE92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E51755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1032A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prodaje prijevoznih sredstava (šifre 7231 do 7234)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673D72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512E77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1476FD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C9A653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2F5B4B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B3F005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AFBEF0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Prijevozna sredstva u cestovnom prometu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0DC3F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123040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75EC76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A14971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BB2149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23668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21989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Prijevozna sredstva u željezničkom prometu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7E7F59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8C614D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21AA4F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3388E2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5698E9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CD5F1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7233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6C6E67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Prijevozna sredstva u pomorskom i riječnom prometu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83C0D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7233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489C3A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22FB4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D0F0CC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BEF8F5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9063D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7234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53FED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Prijevozna sredstva u zračnom prometu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C65153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CEBA9E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7E21BB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84D638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9CDA8A5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5B45B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8E450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prodaje knjiga, umjetničkih djela i ostalih izložbenih vrijednosti (šifre 7241 do 7244)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4FB560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1FB8E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1068EC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3A1307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956CEA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1CB656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2FD373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Knjige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3C384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C48134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4192F1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5304F1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225D45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4246A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9CCBF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Umjetnička djela (izložena u galerijama, muzejima i slično)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4A442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9269D6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97192E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51E300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CB5B39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4FC5E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7243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F670C0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Muzejski izlošci i predmeti prirodnih rijetkosti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F45375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D69B7A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BB7B65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1DA3F2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1CC9D3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B70AA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7244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61FC8D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Ostale nespomenute izložbene vrijednosti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68875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7244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11E01E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73B01B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DBC747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0912C6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1B7683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425289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prodaje višegodišnjih nasada i osnovnog stada (šifre 7251+7252)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94292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EFBFC1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402AAF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564A16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A747D0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60936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7251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02B9A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Višegodišnji nasadi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399AF4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7251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9E5648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04E319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2D1173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6E11B8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1ECA25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1DFEE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Osnovno stado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FC8255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C4DD43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0D26E9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3E943F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143AF3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EA81F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726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8955E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prodaje nematerijalne proizvedene imovine (šifre 7261 do 7264)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B1189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30A4AD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CE664C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DB559D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444A5D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A5E0C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7261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ACAED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Istraživanje rudnih bogatstava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5BC870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7261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C9533B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2ECFBD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8857E2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3E9EA4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9AC12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7262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F1012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Ulaganja u računalne programe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C55AE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13C484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0AE6E4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EC9EF3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C36F76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FCD06C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7263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789AC1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Umjetnička, literarna i znanstvena djela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79D2B8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7263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39AD2A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58FFB9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FB41FD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C07D4A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3BD813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7264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812ABF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Ostala nematerijalna proizvedena imovina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F5CEBA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7264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AC9C22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92B4E6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D6CA52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550E458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375F99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FF3DC8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prodaje plemenitih metala i ostalih pohranjenih vrijednosti (šifra 731)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9612C3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FEA4B1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A50918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FEB6A1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92C5880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B54D97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127676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prodaje plemenitih metala i ostalih pohranjenih vrijednosti (šifre 7311+7312)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FB589B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2721CE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ECAE24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858291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2BE26E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54C12D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7311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7BDB5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Plemeniti metali i drago kamenje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49A372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7311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B43976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B1362D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1C4B77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A6EEE2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E6E58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7312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C01323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Pohranjene knjige, umjetnička djela i slične vrijednosti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4EFE8E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7312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2C5E07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C41488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F88B40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FA7E0F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B2E27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5A71E6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prodaje proizvedene kratkotrajne imovine (šifra 741)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4695E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9F1D77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DE40FE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142EDC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C76508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66EA4D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DB5E97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prodaje zaliha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CBABD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741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8C36F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4247B3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698BC2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457C47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FCEFC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87E59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Rashodi za nabavu nefinancijske imovine (šifre 41+42+43+44+45)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7E7C3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E70E91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267.165,00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CAB8C7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162.815,87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C37D0F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60,9</w:t>
            </w:r>
          </w:p>
        </w:tc>
      </w:tr>
      <w:tr w:rsidR="003E5A20" w:rsidRPr="003E5A20" w14:paraId="4AF7293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6188FC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4F8B0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neproizvedene</w:t>
            </w:r>
            <w:proofErr w:type="spellEnd"/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dugotrajne imovine (šifre 411+412)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195299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269597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9A6C1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530C4B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9BBA56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6F6396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F04938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Materijalna imovina - prirodna bogatstva (šifre 4111 do 4113)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9DB3C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07E46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7D1A22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046732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DD7E97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EC5809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4111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E3EE3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Zemljište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366C0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4111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ADB1D4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2FF641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AAEC56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9D994D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246D6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4112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3859C9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Rudna bogatstva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D487E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4112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F6F3E6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B8DA5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39C2F9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D66F5B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3084F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4113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6A487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Ostala prirodna materijalna imovina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6B727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4113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1352F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463953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B61437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671676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EC54A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77695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Nematerijalna imovina (šifre 4121 do 4126)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11526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592EF7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0F8B17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FBD264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D23DBF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798A17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4121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5769A1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Patenti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02FC2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4121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78FADF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E12DCF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4B3B49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B7BDE5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3BBA8F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4122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4EECB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Koncesije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DC1D8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4122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665468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64F0FA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217F0C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DBABF8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A0DEC0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4123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32581E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Licence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F4F97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4123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11445A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1C1845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7FFDC7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004BAA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51FA7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4124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02034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Ostala prava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441A5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4124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BB3AF9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763CC8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AA967E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8E6638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78698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4125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76803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Goodwill</w:t>
            </w:r>
            <w:proofErr w:type="spellEnd"/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20D1B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4125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519FAE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0BB23D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65AEA9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BC61F9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84B5C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4126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3EE35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Ostala nematerijalna imovina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A576F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4126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CD10E0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B144D3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4E3A1E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4FBA400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AB6981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9F5285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Rashodi za nabavu proizvedene dugotrajne imovine (šifre 421+422+423+424+425+426)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D19226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849242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267.165,00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8FDC7F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162.815,87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AEDEF2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60,9</w:t>
            </w:r>
          </w:p>
        </w:tc>
      </w:tr>
      <w:tr w:rsidR="003E5A20" w:rsidRPr="003E5A20" w14:paraId="09E685C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4CF53C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CD4FC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Građevinski objekti (šifre 4211 do 4214)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7A93B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C82523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258.882,44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E99C34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153.209,27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BE561D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59,2</w:t>
            </w:r>
          </w:p>
        </w:tc>
      </w:tr>
      <w:tr w:rsidR="003E5A20" w:rsidRPr="003E5A20" w14:paraId="02DDAAB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A666D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C3967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Stambeni objekti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F6FA5E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93C468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86A074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6A4FF2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534F1C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EB6B7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85F85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Poslovni objekti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495F39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7AF0DB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121.031,90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1AF381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45.686,63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A06E2B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37,7</w:t>
            </w:r>
          </w:p>
        </w:tc>
      </w:tr>
      <w:tr w:rsidR="003E5A20" w:rsidRPr="003E5A20" w14:paraId="19CF7DE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2B607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1F950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Ceste, željeznice i ostali prometni objekti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8A546C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798DED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EAAA25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47.253,06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321FC0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F0BAED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81CDD9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66D637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Ostali građevinski objekti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D8E7B6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E20820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137.850,54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028D9C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60.269,58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A385B1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43,7</w:t>
            </w:r>
          </w:p>
        </w:tc>
      </w:tr>
      <w:tr w:rsidR="003E5A20" w:rsidRPr="003E5A20" w14:paraId="5A58ECB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3E4E8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756AF1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Postrojenja i oprema (šifre 4221 do 4228)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88B5D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EB5C05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520,06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D9FC5E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595,98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5773C8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114,6</w:t>
            </w:r>
          </w:p>
        </w:tc>
      </w:tr>
      <w:tr w:rsidR="003E5A20" w:rsidRPr="003E5A20" w14:paraId="157349C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7D154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9A4EEA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Uredska oprema i namještaj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642B3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8DA15B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1803E0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FD7D0D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601C85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E14AF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05445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Komunikacijska oprema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1A8A7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E3E695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B5D243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F42855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7F1F0B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6EE5B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26F042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Oprema za održavanje i zaštitu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7FF3D3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5DD044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AFB188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DE9A88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27F4FF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ACA1D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4CA0E5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Medicinska i laboratorijska oprema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944FB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2C3A10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04AF0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CBB8F8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101FF8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92CA49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4225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B3A64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Instrumenti i uređaji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FEAEB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381497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1EB5F4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DB2D77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B400B4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B4901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4226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08CF7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Sportska i glazbena oprema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0B236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D59075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B7BA34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13361E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9AB0D8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2FE52C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4227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BA72E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Uređaji, strojevi i oprema za ostale namjene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D72D9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4227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1FC9E4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520,06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350A18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595,98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752419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114,6</w:t>
            </w:r>
          </w:p>
        </w:tc>
      </w:tr>
      <w:tr w:rsidR="003E5A20" w:rsidRPr="003E5A20" w14:paraId="2BF52F7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231EAE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4228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00E508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Vojna oprema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033268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4228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558DAD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CD0118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53CE3A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007289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82AC6D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1BF5F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Prijevozna sredstva (šifre 4231 do 4234)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7B6B02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690E2A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F54A8F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DE1F1D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136BFE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DABC7E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2177A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Prijevozna sredstva u cestovnom prometu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8F7739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81A5DB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8A2AF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D9F3EB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6A1BB7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6D332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450FD8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Prijevozna sredstva u željezničkom prometu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21BA02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8DCC0A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7D7AC8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801583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A8BC09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5A10EA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4233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BC21B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Prijevozna sredstva u pomorskom i riječnom prometu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267404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4233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19BDE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C98410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802B2A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8C2F66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E67AB6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4234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A28879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Prijevozna sredstva u zračnom prometu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FE72DA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2D06D7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1042E7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876987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6E974C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738E9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E32AB3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Knjige, umjetnička djela i ostale izložbene vrijednosti (šifre 4241 do 4244)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8DE83A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B6DFD2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596A14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EB528C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9D9C49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531585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1628D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Knjige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28AA6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51DE80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75BB16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3B2B51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5B9A65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57A64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93C2D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Umjetnička djela (izložena u galerijama, muzejima i slično)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A5CCE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5B19E5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A1552B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F12224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EB8AE0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2EC89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4243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D3490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Muzejski izlošci i predmeti prirodnih rijetkosti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BA4DC5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EA5F72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007959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E03B16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AE67D1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DFA246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4244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054659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Ostale nespomenute izložbene vrijednosti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CAB66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4244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BC3CDF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1C0E94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0C118F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CE6DFA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5A97C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97D954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Višegodišnji nasadi i osnovno stado (šifre 4251+4252)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1D3CC9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55D490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6C7488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636BC6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BB78A9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01F363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4251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870351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Višegodišnji nasadi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3B2CF3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4251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DC51CF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DF6213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664951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B98E91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4D6FE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4CB5DC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Osnovno stado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D9086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92486A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94F6F3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76A7F0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B39ECF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34042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91423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Nematerijalna proizvedena imovina (šifre 4261 do 4264)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1A5E1D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3D6C9B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7.762,50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205DAB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9.010,62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5A522E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116,1</w:t>
            </w:r>
          </w:p>
        </w:tc>
      </w:tr>
      <w:tr w:rsidR="003E5A20" w:rsidRPr="003E5A20" w14:paraId="232AA21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845685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4261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9C1E2C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Istraživanje rudnih bogatstava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258CB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4261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194FB2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B743F3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5A918D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F31112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598DF6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4262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BEB80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Ulaganja u računalne programe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3A7917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E83FAF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83F97D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710,62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AB00EB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9126C2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6C692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4263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20BB2E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Umjetnička, literarna i znanstvena djela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5DBDDD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4263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ED9DC8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7.762,50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6EE81C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8.300,00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6F4D16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106,9</w:t>
            </w:r>
          </w:p>
        </w:tc>
      </w:tr>
      <w:tr w:rsidR="003E5A20" w:rsidRPr="003E5A20" w14:paraId="515D2AD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2CB16D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4264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3707D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Ostala nematerijalna proizvedena imovina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E33F07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4264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99CAB4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A64409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30E299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6B38AFE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E41566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9D2F5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Rashodi za nabavu plemenitih metala i ostalih pohranjenih vrijednosti (šifra 431)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82D3EB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ACC023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F7CFA7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8A1EAA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BB3C16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E7FDF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F063EA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Plemeniti metali i ostale pohranjene vrijednosti (šifre 4311+4312)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D9E4B6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CBEC9B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E4D468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59762B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4DBC74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A0F770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4311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E56A6A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Plemeniti metali i drago kamenje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45383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4311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389F85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F07CB3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90CA32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E53F12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E793D9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4312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C3CD6A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Pohranjene knjige, umjetnička djela i slične vrijednosti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5035D6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4312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D22C34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9AA87F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E2EA3E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04E599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5580DC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E169C7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Rashodi za nabavu proizvedene kratkotrajne imovine (šifra 441)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47D21A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F81B64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E3A7FC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54417B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8DE97E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8D0B43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99EE6E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Rashodi za nabavu zaliha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0CA02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F68E49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616485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FE17F5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F4DD01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E7733D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E0CA9B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Rashodi za dodatna ulaganja na nefinancijskoj imovini (šifre 451 do 454)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6D8309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ECDF46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E2575B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E22FCE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665639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34BA7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CE2B60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6E375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F4D9D5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F999D7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33AEB6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EE9211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AABB41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297F0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Dodatna ulaganja na postrojenjima i opremi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F9DAE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E4F705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8966C3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DC237F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A69EDC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A6879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453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FAC230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Dodatna ulaganja na prijevoznim sredstvima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9C819C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453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C92ED5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BA920D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25CBA7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DA4EF7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D2B10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454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9DDF79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Dodatna ulaganja za ostalu nefinancijsku imovinu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702F7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454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1DA2A1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98CCAB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949574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0513BA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83916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6F03B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VIŠAK PRIHODA OD NEFINANCIJSKE IMOVINE (šifre 7-4)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AEDC29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X002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E4F0F8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A13340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DC02B7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CF2965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6AE04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2A860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MANJAK PRIHODA OD NEFINANCIJSKE IMOVINE (šifre 4-7)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6518B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Y002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D71A0E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242.485,00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B35E2B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154.015,87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D47F79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63,5</w:t>
            </w:r>
          </w:p>
        </w:tc>
      </w:tr>
      <w:tr w:rsidR="003E5A20" w:rsidRPr="003E5A20" w14:paraId="505DE1C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17ED88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92212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A44B69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Višak prihoda od nefinancijske imovine - preneseni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91D7DA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92212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B6A050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D4F881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F252DE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307A6D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ACB0B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92222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804599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Manjak prihoda od nefinancijske imovine - preneseni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EE9C8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92222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1F88FC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181.143,69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7AFEAB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505.284,05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2CBE47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278,9</w:t>
            </w:r>
          </w:p>
        </w:tc>
      </w:tr>
      <w:tr w:rsidR="003E5A20" w:rsidRPr="003E5A20" w14:paraId="381F3EE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98F74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54135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Obračunati prihodi od prodaje nefinancijske imovine - nenaplaćeni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E77170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97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9BB04E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6B866A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B466F0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6D38E1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BC32E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BFA8B3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UKUPNI PRIHODI (šifre 6+7)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5BC4E2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X067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40FAB8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770.077,87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8332C3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719.711,43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E33DDE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93,5</w:t>
            </w:r>
          </w:p>
        </w:tc>
      </w:tr>
      <w:tr w:rsidR="003E5A20" w:rsidRPr="003E5A20" w14:paraId="62A65FF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CFE557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4221CC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UKUPNI RASHODI (šifre Z005+4)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B7215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Y034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B86C3A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704.713,30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C0D78B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622.953,44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BDE1A5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88,4</w:t>
            </w:r>
          </w:p>
        </w:tc>
      </w:tr>
      <w:tr w:rsidR="003E5A20" w:rsidRPr="003E5A20" w14:paraId="62AC0D3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BC5C1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251A7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UKUPAN VIŠAK PRIHODA (šifre X067-Y034)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675581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X004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EC0624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65.364,57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58769C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96.757,99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6F0E5C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148,0</w:t>
            </w:r>
          </w:p>
        </w:tc>
      </w:tr>
      <w:tr w:rsidR="003E5A20" w:rsidRPr="003E5A20" w14:paraId="42374F3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D849FF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3FAD45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UKUPAN MANJAK PRIHODA (šifre Y034-X067)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B23F8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Y004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93B803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B2D94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A4773E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3653DB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EE613E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9221x, 9222x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9707A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Višak prihoda - preneseni (šifre 92211+92212-92221-92222)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C0D26A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9221x,9222x VP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F9082C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199.336,22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5F4CE6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B9FFAC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</w:p>
        </w:tc>
      </w:tr>
      <w:tr w:rsidR="003E5A20" w:rsidRPr="003E5A20" w14:paraId="35F988C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DFDC55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9221x, 9222x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B8859F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Manjak prihoda - preneseni (šifre 92221+92222-92211-92212)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8F158B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9221x,9222x MP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DE6210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08EDA2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99.069,37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352AE6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20098D7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80"/>
            </w:tcBorders>
            <w:vAlign w:val="center"/>
            <w:hideMark/>
          </w:tcPr>
          <w:p w14:paraId="4100E83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96, 97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000000"/>
              <w:right w:val="single" w:sz="4" w:space="0" w:color="000080"/>
            </w:tcBorders>
            <w:vAlign w:val="center"/>
            <w:hideMark/>
          </w:tcPr>
          <w:p w14:paraId="5AD9B9C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Obračunati pri</w:t>
            </w: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hodi poslovanja i od prodaje nefinancijske imovine </w:t>
            </w: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 nenaplaćeni (šifre 96+97)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000000"/>
              <w:right w:val="single" w:sz="4" w:space="0" w:color="000080"/>
            </w:tcBorders>
            <w:vAlign w:val="center"/>
            <w:hideMark/>
          </w:tcPr>
          <w:p w14:paraId="6DBA11A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96,97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80"/>
            </w:tcBorders>
            <w:noWrap/>
            <w:vAlign w:val="center"/>
            <w:hideMark/>
          </w:tcPr>
          <w:p w14:paraId="1643997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328.543,92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80"/>
            </w:tcBorders>
            <w:noWrap/>
            <w:vAlign w:val="center"/>
            <w:hideMark/>
          </w:tcPr>
          <w:p w14:paraId="3A626E6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210.742,07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31290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64,1</w:t>
            </w:r>
          </w:p>
        </w:tc>
      </w:tr>
      <w:tr w:rsidR="003E5A20" w:rsidRPr="003E5A20" w14:paraId="1DA0063D" w14:textId="77777777" w:rsidTr="003E5A20">
        <w:trPr>
          <w:trHeight w:val="402"/>
        </w:trPr>
        <w:tc>
          <w:tcPr>
            <w:tcW w:w="25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DBE5F1" w:fill="DBE5F1"/>
            <w:vAlign w:val="center"/>
            <w:hideMark/>
          </w:tcPr>
          <w:p w14:paraId="3BF41DB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lang w:eastAsia="hr-HR"/>
              </w:rPr>
              <w:t>Primici i izdaci</w:t>
            </w:r>
          </w:p>
        </w:tc>
        <w:tc>
          <w:tcPr>
            <w:tcW w:w="1112" w:type="pct"/>
            <w:tcBorders>
              <w:top w:val="nil"/>
              <w:left w:val="single" w:sz="4" w:space="0" w:color="000000"/>
              <w:bottom w:val="single" w:sz="4" w:space="0" w:color="C0C0C0"/>
              <w:right w:val="nil"/>
            </w:tcBorders>
            <w:shd w:val="clear" w:color="DBE5F1" w:fill="DBE5F1"/>
            <w:vAlign w:val="center"/>
            <w:hideMark/>
          </w:tcPr>
          <w:p w14:paraId="1F25A6E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lang w:eastAsia="hr-HR"/>
              </w:rPr>
              <w:t> </w:t>
            </w:r>
          </w:p>
        </w:tc>
        <w:tc>
          <w:tcPr>
            <w:tcW w:w="532" w:type="pct"/>
            <w:tcBorders>
              <w:top w:val="nil"/>
              <w:left w:val="single" w:sz="4" w:space="0" w:color="000080"/>
              <w:bottom w:val="single" w:sz="4" w:space="0" w:color="C0C0C0"/>
              <w:right w:val="single" w:sz="4" w:space="0" w:color="000080"/>
            </w:tcBorders>
            <w:shd w:val="clear" w:color="DBE5F1" w:fill="DBE5F1"/>
            <w:noWrap/>
            <w:vAlign w:val="center"/>
            <w:hideMark/>
          </w:tcPr>
          <w:p w14:paraId="02803A6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DBE5F1" w:fill="DBE5F1"/>
            <w:noWrap/>
            <w:vAlign w:val="center"/>
            <w:hideMark/>
          </w:tcPr>
          <w:p w14:paraId="0C4CE5B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shd w:val="clear" w:color="DBE5F1" w:fill="DBE5F1"/>
            <w:noWrap/>
            <w:vAlign w:val="center"/>
            <w:hideMark/>
          </w:tcPr>
          <w:p w14:paraId="7D14AF8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  <w:t> </w:t>
            </w:r>
          </w:p>
        </w:tc>
      </w:tr>
      <w:tr w:rsidR="003E5A20" w:rsidRPr="003E5A20" w14:paraId="7EA0400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1C221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5555EB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Primici od financijske imovine i zaduživanja (šifre 81+82+83+84+85)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207F4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4C0BCD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1192DF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E06315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A907A5F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4C45F5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C8BA6D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povrati glavnica danih zajmova (šifre 811+812+813+814+815+816+817+818)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48C4C1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54FDAD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38BEEE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A5A057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2756C8A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3B38E0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5CF57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Primici (povrati) glavnice zajmova danih međunarodnim organizacijama, institucijama i tijelima EU te inozemnim vladama (šifre 8113 do 8116)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B41BC4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3E0FF2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9A8813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070CD0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4CA82F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D1C79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E1F2E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međunarodnim organizacijama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311B2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CEAA13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036DDB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3E3CA0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7C0955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80F842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4D325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institucijama i tijelima EU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90341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92AB74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6C5509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AB0B29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4113D6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2CEFF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8115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FE784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inozemnim vladama u EU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D59E3D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C86559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88F762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2B565D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086959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46C7C4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8116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E8283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inozemnim vladama izvan EU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55C05A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6517D3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F3D342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A072E4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0D2D0DE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626504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6E255A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Primici (povrati) glavnice zajmova danih neprofitnim organizacijama, građanima i kućanstvima (šifre 8121+8122)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FD122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EAD5EB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C18884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431AD5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4F7DA43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A3C9B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7D342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neprofitnim organizacijama, građanima i kućanstvima u tuzemstvu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E45FC5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DEE05A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F5B70B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1FF29E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A6DF563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7D178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FC720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neprofitnim organizacijama, građanima i kućanstvima u inozemstvu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FB05F0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C3A3E2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16F10E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CE7F9F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071D34A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6BC3B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813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3EFFE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Primici (povrati) glavnice zajmova danih kreditnim i ostalim financijskim institucijama u javnom sektoru (šifre 8132 do 8134)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7ECB11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5192B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A7689D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093C82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4DEB42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9C378E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02FB0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kreditnim institucijama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C65411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37DF70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27A96E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3FB906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C5E97A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EB1162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8133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AAAB60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osiguravajućim društvima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16BDD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8133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D7D555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C3FD6F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826322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EC4CDB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3ED805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8134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961882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ostalim financijskim institucijama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B15EB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88B79C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9CCC03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EF5979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CD5667C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142A1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9E802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Primici (povrati) glavnice zajmova danih trgovačkim društvima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A737E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4195E2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C3EF7C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6B585A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D8BBF7C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C95E7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539D6A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Primici (povrati) glavnice zajmova danih kreditnim i ostalim financijskim institucijama izvan javnog sektora (šifre 8153 do 8158)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EC427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0BFD1B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9DD095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FBCEAE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3E489A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53DDAB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8153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FCF3E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tuzemnim kreditnim institucijama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24BE3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8153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3A1A4F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B42438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826CF1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0980D10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18126F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8154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2C0385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tuzemnim osiguravajućim društvima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33DD89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8154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6ABE0A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AD6CD9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D9A396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B6AC171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39FBF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8155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F836AA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ostalim tuzemnim financijskim institucijama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F9F462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8155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C5457D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BB643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200954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5F629B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8BFC4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8156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5AA6D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inozemnim kreditnim institucijama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BF0E3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8156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69085A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165452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51B5E1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04C547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FAA5D1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8157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5C31E7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inozemnim osiguravajućim društvima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73A71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8157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4DE3FF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D482D4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4FD30F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F35B9B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B511FD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8158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3E4C7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ostalim inozemnim financijskim institucijama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07A21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8158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EE2C6D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CF31F9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60EC20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A3C785B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2380E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14A6F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Primici (povrati) glavnice zajmova danih trgovačkim društvima i obrtnicima izvan javnog sektora (šifre 8163 do 8166)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F56EA8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471680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DB1E7E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D199A2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EF98FA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E203E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8163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5BC0A9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tuzemnim trgovačkim društvima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9EEDE4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8163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BD2361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A70EFB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9A8E22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0E6020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70888B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8164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7234F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tuzemnim obrtnicima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166C91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8164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F3C42C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5DAAF9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18E733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E714CF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2E7CD1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8165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B38DF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inozemnim trgovačkim društvima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5A604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8165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62D317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ECF13E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93C03F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705FCA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A33E2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8166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95545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inozemnim obrtnicima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D22B9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8166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8DFBF8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AC2D52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F7783B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902EF0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BBB148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0E26F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drugim razinama vlasti (šifre 8171 do 8177)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F917C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F1350B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30D5C4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299955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36C991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098402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8171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BE1C78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državnom proračunu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B031B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8171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570828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84BC28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D73180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E4A029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3A8A3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8172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D5E91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županijskim proračunima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15B707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8172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BF67B0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9DA36F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37BC53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F6F0E8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851F70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8173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B7EACC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gradskim proračunima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5B6EA9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8173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5537C3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D0915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2645DC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FA67D3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8C827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8174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75147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općinskim proračunima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A0381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8174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6955A3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AB209B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B2B1A8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B7EB6D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11FB48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8175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5E56D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HZMO-u, HZZ-u i HZZO-u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63588B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8175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ECA807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AF209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E82D05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875679A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3993C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8176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6E5FC6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ostalim izvanproračunskim korisnicima državnog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010B21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8176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B8DF34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FBBB8F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FB406C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FBB28C7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1427D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8177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F49DD2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Povrat zajmova danih izvanproračunskim korisnicima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FB58D1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8177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2F26B1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9044DE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52DF92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935CA2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18203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818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98306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Primici od povrata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jamčevnih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pologa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B868EA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818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41B7A5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D30C47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2ED6B2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7E38639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F984EF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119768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Primici od izdanih financijskih instrumenata - vrijednosnih papira (šifre 821+822+823+824)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E4E00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F723A5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C35DDD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98D96E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A73881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A0EBC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83396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Trezorski zapisi (šifre 8211+8212)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B3D9F5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615FF8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4F7D53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2BBD1F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605741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37ADA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8211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C0D78F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Trezorski zapisi - tuzemni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BE7913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8211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DBC0A2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1DE8C6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1BE210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2A8FBA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44585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8212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AFD2F2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Trezorski zapisi - inozemni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07FF6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8212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3DE10B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93552A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DB1377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296AFC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CA734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B56DB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Obveznice (šifre 8221+8222)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3E05A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16BB62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C37D1E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47B8B2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E51790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E2909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8221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3D1607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Obveznice - tuzemne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6DEEB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8221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E6C0BF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213FDF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403BC0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E9FC25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69D517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8222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C4B447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Obveznice - inozemne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8E0A8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8222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35D42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E18953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020350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3694A9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1EF20E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DCE189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Opcije i drugi financijski derivati (šifre 8231+8232)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91DDE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4F9BAD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B80684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82D0D7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37CAFD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95F78F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8231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AF999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Opcije i drugi financijski derivati - tuzemni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1A3AF6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8231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F8D378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797C42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44C058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9FCA14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1735E0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8232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EAAA2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Opcije i drugi financijski derivati - inozemni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28E66D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8232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C0B592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A684FB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EC5EC0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EDA9B9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C33D3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C10317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Ostali vrijednosni papiri (šifre 8241+8242)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46447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6BDB02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1C562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821418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76FC68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901D1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8241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B8D36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Ostali vrijednosni papiri - tuzemni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92B3F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8241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A0DEDC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366F0B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F2D49A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3DBDEC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20769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8242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671A21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Ostali vrijednosni papiri - inozemni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064518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8242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397931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8F288E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B7C1FC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16D0809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4FF193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773C6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Primici od prodaje financijskih instrumenata - dionica i udjela u glavnici (šifre 831+832+833+834)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552B1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461D10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79C55E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39760E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6775F82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DA08C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D8E928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Primici od prodaje dionica i udjela u glavnici kreditnih i ostalih financijskih institucija u javnom sektoru (šifre 8312 do 8314)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982AB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5ABC15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925010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BA5E60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059341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97CF8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8312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01249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Dionice i udjeli u glavnici kreditnih institucija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1E597A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8312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FF904D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F3AA3A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7A56D2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9AC401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92FC4F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8313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A458E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Dionice i udjeli u glavnici osiguravajućih društava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F3649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8313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B66EA6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63BE47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2B94C2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BC60F5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23F28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8314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E1CD22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Dionice i udjeli u glavnici ostalih financijskih institucija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B8091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8314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941086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EEB28F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E902AC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CC97122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46C6B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42DD2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Primici od prodaje dionica i udjela u glavnici trgovačkih društava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62A3C1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D5016E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8C2A0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0356DF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ABBC43D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05E03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833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78A1E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Primici od prodaje dionica i udjela u glavnici kreditnih i ostalih financijskih institucija izvan javnog sektora (šifre 8331+8332)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E7428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833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7EF1BD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B0AE94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CA5410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1BE0B9C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064422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8331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14BDFB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Dionice i udjeli u glavnici tuzemnih kreditnih i ostalih financijskih institucija izvan javnog sektora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6D3274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8331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D95E16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9F4D86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11EB2C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55ABFF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2D02EC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8332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7A01AC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Dionice i udjeli u glavnici inozemnih kreditnih i ostalih financijskih institucija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2F455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8332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84E62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97EA9E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B4807A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4FB5DD7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582BA2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834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2C1AB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Primici od prodaje dionica i udjela u glavnici trgovačkih društava izvan javnog sektora (šifre 8341+8342)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E09F9A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FBB82B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79196E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7578E4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185036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4BE5B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8341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CB9350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Dionice i udjeli u glavnici tuzemnih trgovačkih društava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8348F0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8341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35F199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264A15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98EACB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643190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E1851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8342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BB1C3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Dionice i udjeli u glavnici inozemnih trgovačkih društava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37578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8342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B26C50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962046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04F88E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2CBDD9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724BE1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9E802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Primici od zaduživanja (šifre 841+842+843+844+845+847)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A750B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BD0D36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549E19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E6138C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E1AA716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201E07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0E49C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krediti i zajmovi od međunarodnih organizacija, institucija i tijela EU te inozemnih vlada (šifre 8413 do 8416)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830D81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4DFD0A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954D47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667906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4647C3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F88ECA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EABD3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međunarodnih organizacija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69FA4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6B3C6C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9DD3DE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79C5B3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AF5F6B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FF048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B5D9D1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krediti i zajmovi od institucija i tijela EU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16134D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9358EC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6B40EC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4A722F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2E155C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90683C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8415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9FB27A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inozemnih vlada u EU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2D76A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22DD2F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3030F9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77A1E1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5FC93F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A4DC6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8416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4A85A3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inozemnih vlada izvan EU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9916E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11003C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E6E49D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814187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85E8B17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5C5E7E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5ECCC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krediti i zajmovi od kreditnih i ostalih financijskih institucija u javnom sektoru (šifre 8422 do 8424)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3E2E72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2CA9C7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1E2084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765684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1EC0D6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0AD1A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1943B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krediti od kreditnih institucija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44793B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8FB350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82DAA4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AE9443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5B4637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CB5DE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DDF1A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osiguravajućih društava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8BACB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96DD2A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537394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29CD56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5954CB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45937F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C4766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ostalih financijskih institucija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FF942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BE284B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C0B1CD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15DC68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347100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AD842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B41E1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trgovačkih društava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F43D1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6D86D2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7E13EA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72E38D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A02F888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83ED5C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9C091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krediti i zajmovi od kreditnih i ostalih financijskih institucija izvan javnog sektora (šifre 8443 do 8448)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156A0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E90A07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D69225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556478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96B648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F05683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8443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7C455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krediti od tuzemnih kreditnih institucija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7D3DB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6B5CC9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7772D7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217783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CE8BAF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7FBFF1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8444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975AE6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tuzemnih osiguravajućih društava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AFB2D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8444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96D397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E41CBF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D3A9EB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193BE25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59445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8445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9F705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ostalih tuzemnih financijskih institucija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A5459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8445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86BB47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6F6B70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1D98A1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F5F627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F25BD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8446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BBA557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krediti od inozemnih kreditnih institucija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66DBAE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8446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AA90A3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1FA8E7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4384FE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D958D6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510C2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8447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54C125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inozemnih osiguravajućih društava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68ECE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8447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E55041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8B3D6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EBF57B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3558BA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5F8F6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8448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0D1F1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ostalih inozemnih financijskih institucija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6F53F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8448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F4AF3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AF31A0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B39CC0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6D31892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3DB4E5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598D8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trgovačkih društava i obrtnika izvan javnog sektora (šifre 8453 do 8456)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996CAF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8F5EAB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D39EE5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278FEC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F62EDA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B6271A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8453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AAFF57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tuzemnih trgovačkih društava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693E4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8453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F873EB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27F297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3675CE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D27356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142BAF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8454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80C47A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tuzemnih obrtnika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2610B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8454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15CDD2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29E023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2C8671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B506AE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4392AD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8455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02CE28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inozemnih trgovačkih društava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4FA407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8455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F87C14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60F063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96ED0E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CD4C62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231DD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8456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93C210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inozemnih obrtnika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CC3A0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8456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FD9E2C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4DD986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42D66F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EE73C4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9C1F87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165DFA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drugih razina vlasti (šifre 8471 do 8477)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C41A4C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D5BD04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652B14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D67B71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C13463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8004A9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8471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3AFBD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državnog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7DC57B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8471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B1E2E4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FE1F3C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A528DB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A2B35B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A79E10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8472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B9DD9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županijskih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5760DB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8472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CF82F7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841E53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303218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CB4B2A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6B9050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8473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038D7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gradskih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566AC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8473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04BA48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0F353B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1DE6AD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EA922B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35E17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8474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D1792A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općinskih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621D9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8474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B16B6C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16EA04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C06745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73DB98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9A49CE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8475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B24BB3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HZMO-a, HZZ-a i HZZO-a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2DF5C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8475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D3ACF3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42CA82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03CCAD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C6BED2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031E5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8476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B01FE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ostalih izvanproračunskih korisnika državnog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FC516E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8476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70D172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C3E0E9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3C234A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70DF4EA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75A0E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8477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2AA661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Primljeni zajmovi od izvanproračunskih korisnika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E1AF4E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8477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B31B0C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C56EBD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DA1E65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E5D03A2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D798B0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AD7531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Primici od prodaje financijskih instrumenata - vrijednosnih papira iz portfelja (šifre 851+852+853+854)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9BD1D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1CD937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6A0550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FEB3BA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803F90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161491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851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3D350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Primici za komercijalne i blagajničke zapise (šifre 8511+8512)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28CA5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851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EE7B2F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9CA7B1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7E0D97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590FDD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758E5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8511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E2385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Komercijalni i blagajnički zapisi – tuzemni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97EC7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8511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B579E6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B646AA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65B3F1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335746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673E2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8512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C8539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Komercijalni i blagajnički zapisi – inozemni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3B46C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8512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18383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A312E4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BC86E1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6151A6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C0596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33B70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Primici za obveznice (šifre 8521+8522)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500D71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C476D0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B2DCAA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6C45C4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19D12A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2A3095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8521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A9DDE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Obveznice – tuzemne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B24FC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8521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1AAE72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4735C1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8A01D9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94AF2F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1E0C1B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8522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673924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Obveznice – inozemne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BF3B4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8522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552074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6EF267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FA4332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DB4943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572C5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853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4C09A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Primici za opcije i druge financijske derivate (šifre 8531+8532)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1BFB3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853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680CD1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647AA1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656096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BFC00C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A6879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8531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ACEA5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Opcije i drugi financijski derivati – tuzemni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2A641C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8531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F37328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39A7C2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89A8C0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1AB7BB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B5B5C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8532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0B0F3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Opcije i drugi financijski derivati – inozemni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54C51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8532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D190D9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52A5F3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592F41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2B1AEB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B5CF0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854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BD43E8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Primici za ostale vrijednosne papire (šifre 8541+8542)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70562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854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8A4FEB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CCD6ED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021908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8D919E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5891E2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8541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857101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Ostali tuzemni vrijednosni papiri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12271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8541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6726F2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F1FF8A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893CAD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095480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C2B80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8542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1B0F4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Ostali inozemni vrijednosni papiri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126FBA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8542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F91FB9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E6E486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7DC116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50F978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FA298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184E8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Izdaci za financijsku imovinu i otplate zajmova (šifre 51+52+53+54+55)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88A52A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D9101C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EFDB22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5A7E52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A429451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343DD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935B60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Izdaci za dane zajmove i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jamčevne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pologe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(šifre 511+512+513+514+515+516+517+518)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95F31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F9C303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5F3A7C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F78041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0B9E338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40C1D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A5A1E5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Izdaci za dane zajmove međunarodnim organizacijama, institucijama i tijelima EU te inozemnim vladama (šifre 5113 do 5116)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4ACE6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6DCA3A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97E0E1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3F031F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D7B497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4E92F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F67F8D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međunarodnim organizacijama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C2855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B82DCC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65DC87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6E154B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235406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BD5BE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5114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47B7D5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institucijama i tijelima EU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083627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B6476F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834F3D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27B609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D1122B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FF43DB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5115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F0FD0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inozemnim vladama u EU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3271A0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E1F6D3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6AEBB6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858ADD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992A89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56E712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5116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8F7730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inozemnim vladama izvan EU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804C48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F4924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69DD91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09EDD0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238DC82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5B830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BE5DE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Izdaci za dane zajmove neprofitnim organizacijama, građanima i kućanstvima (šifre 5121+5122)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25A09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38E9EE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172691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D36968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4F2D91E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70348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9CF07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neprofitnim organizacijama, građanima i kućanstvima u tuzemstvu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8C11C7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36E771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FDAC5F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6E9085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BF0F9E1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7FF4A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ED91FE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neprofitnim organizacijama, građanima i kućanstvima u inozemstvu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A8CE9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90A0DC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1BFA1D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FAFF25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67C0E6E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6AEF36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BC4E8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Izdaci za dane zajmove kreditnim i ostalim financijskim institucijama u javnom sektoru (šifre 5132 do 5134)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1E171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467C89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C86E68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E46A02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FF4679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042664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59B2B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kreditnim institucijama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229EDE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D994F9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D8F8AE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6D0B67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505E25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E37EC5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5133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271CA0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osiguravajućim društvima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2611A7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5133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241BEA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F3B913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B3FAE1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61196C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DCA3DA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5134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AD676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ostalim financijskim institucijama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165760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C6D8B3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18277F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5407D3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937955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D32A2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F05521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Izdaci za dane zajmove trgovačkim društvima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A2C1FF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D3231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3F70E5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7ECF9C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E0E51D5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4693E7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48D371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Izdaci za dane zajmove kreditnim i ostalim financijskim institucijama izvan javnog sektora (šifre 5153 do 5158)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863BA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0AA48A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FB2459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523EB7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8825DB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664B6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5153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D67348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tuzemnim kreditnim institucijama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B584E1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5153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5B93AE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E15625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56AAD2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0495DA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C51B1B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5154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51C4FF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tuzemnim osiguravajućim društvima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A357CE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5154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1052AD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E4874A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CB03E0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C059449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9A9CE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5155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82C7A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ostalim tuzemnim financijskim institucijama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31205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5155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B1791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97EA9D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B46891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BFE682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D16B46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5156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146F7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inozemnim kreditnim institucijama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053F8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5156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62543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546853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D71A61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AA7271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9EF3E5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5157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A369D9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inozemnim osiguravajućim društvima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478BF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5157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FD200E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678E31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6AD1FB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7EE4F3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994901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5158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36905F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ostalim inozemnim financijskim institucijama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F17C53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5158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DF627C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75FB6E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DF7D68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613DA33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C60C35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33F2A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Izdaci za dane zajmove trgovačkim društvima i obrtnicima izvan javnog sektora (šifre 5163 do 5166)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EF17E5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188788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B8440B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BB2668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093F0C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A6C73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5163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35906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tuzemnim trgovačkim društvima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8F0955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5163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09DAB6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BC674B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778CE6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EDBC0D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6880F0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5164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B657F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tuzemnim obrtnicima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5A5ED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5164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7F49D4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E431B8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F83658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C04566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F80EFA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5165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77092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inozemnim trgovačkim društvima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1A6E01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5165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9EF40F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A9C64E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CD7C09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2AEB0E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74207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5166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0F182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inozemnim obrtnicima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D1F5C2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5166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71FFE6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170211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5B16CF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ECCCD2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C6427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AF0F5A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drugim razinama vlasti (šifre 5171 do 5177)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0CA50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524524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D74C82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4305F8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9FA870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E628B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5171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5B55B3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državnom proračunu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77FE5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5171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B64B7B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1E8506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8615B5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F14FC2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1AF0A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5172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8E4FA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županijskim proračunima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59229C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5172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359CA6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6B5B43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3CF9F0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890B87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1B375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5173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27F60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gradskim proračunima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154A9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5173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9DAA47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3E3885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AF29D7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18C56C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301E1B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5174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A3DB2C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općinskim proračunima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01439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5174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78A6E3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4B2171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F2C4CD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EF18AB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EAE4F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5175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15FBB0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HZMO-u, HZZ-u i HZZO-u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97558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5175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8B8452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040C1D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F59B13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42695D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62712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5176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9AEE1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Dani zajmovi ostalim izvanproračunskim korisnicima državnog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AD69F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5176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3C6C84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BFE285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05DA8E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EAC3BF5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4E473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5177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0F167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Dani zajmovi izvanproračunskim korisnicima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ADCEAD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5177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82AAC6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825956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4E19F6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0518DF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84F92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518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857FEA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Izdaci za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jamčevne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pologe</w:t>
            </w:r>
            <w:proofErr w:type="spellEnd"/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D1154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A29F8A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734A01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8EE7D8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71DE205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BFF6E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66EC76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Izdaci za ulaganja u financijske instrumente - vrijednosne papire (šifre 521+522+523+524)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2E5262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BF51DD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58707D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843ABA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3453B9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7488F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B68F6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Izdaci za komercijalne i blagajničke zapise (šifre 5211+5212)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3A8DE1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05D6A4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AC40A8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DD4AED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EDE6C3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0CBC0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5211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D95D85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Komercijalni i blagajnički zapisi - tuzemni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89886B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5211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E75453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3EE33C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445A52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DD4D51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5E95A2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5212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4349FD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Komercijalni i blagajnički zapisi - inozemni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1E62B1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5212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0F0B1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A2911A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496F22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82E4EF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90027D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05B52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Izdaci za obveznice (šifre 5221+5222)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402922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1AD898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981019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525DA2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05AF78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9893A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5221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F6453E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Obveznice - tuzemne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6F41C5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5221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DEFF16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0CADF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679F93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5046B2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CD66DC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5222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93F2C1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Obveznice - inozemne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8A2C7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5222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AD7C19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22AB63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B9C44B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726E62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58EC49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1192C3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Izdaci za opcije i druge financijske derivate (šifre 5231+5232)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C17BB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2B3F79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D2D58A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FAEFCD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CDFFA2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5921E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5231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76F87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Opcije i drugi financijski derivati - tuzemni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2764C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5231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D529EF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5A9D7D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FCAA9C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3A5F34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78B9EB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5232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551E3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Opcije i drugi financijski derivati - inozemni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674D2E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5232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ACB1D1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D26F46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A7B34D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02845C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073550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91734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Izdaci za ostale vrijednosne papire (šifre 5241+5242)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E019D6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FF598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5192D0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1E097B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8D0954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09D36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5241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FF4C9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Ostali tuzemni vrijednosni papiri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82B0E7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5241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6D770A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209AD0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840CBA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384318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4FBFB6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5242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E81E6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Ostali inozemni vrijednosni papiri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0E3C8B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5242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D97BFC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1A581C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570629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779CD8C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16BC23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073D4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Izdaci za ulaganja u financijske instrumente - dionice i udjele u glavnici (šifre 531+532+533+534)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6C5CF1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DA5861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21630C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85A339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0EEDCAE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CF356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41479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Izdaci za ulaganja u dionice i udjele u glavnici kreditnih i ostalih financijskih institucija u javnom sektoru (šifre 5312 do 5314)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164B0D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EE1166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C252F4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993AA0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5D88F2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94EF0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5312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AA1D38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Dionice i udjeli u glavnici kreditnih institucija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D3BC31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5312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8B94C2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7AAA65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8BB55D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5250BA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F82BD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5313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EB7008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Dionice i udjeli u glavnici osiguravajućih društava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9BBC3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5313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A916CC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80677A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B29942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88CD7A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3E13E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5314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D8EBB9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Dionice i udjeli u glavnici ostalih financijskih institucija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BF89E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5314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A1AABB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C3AD09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762135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4FA5B79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E39325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4C774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Izdaci za ulaganja u dionice i udjele u glavnici trgovačkih društava u javnom sektoru (šifra 5321)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89234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31A587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4C1CF7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A41AF9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13C614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393F11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5321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D95122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Dionice i udjeli u glavnici trgovačkih društava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E5C28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5321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B655C0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A88A3A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6FC1EF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FBC9115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46C336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533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5FC341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Izdaci za ulaganja u dionice i udjele u glavnici kreditnih i ostalih financijskih institucija izvan javnog sektora (šifre 5331+5332)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67D32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533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51CC68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BF9F65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F6BA59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C955002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16BCC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5331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55ED2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Dionice i udjeli u glavnici tuzemnih kreditnih i ostalih financijskih institucija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2779B2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5331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187100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57F1B5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847911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4E0D03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2B28D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5332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DCB220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Dionice i udjeli u glavnici inozemnih kreditnih i ostalih financijskih institucija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4E4BFB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5332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69C3F5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3363D8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2E4215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C9B71D7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FA0A93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534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189A98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Izdaci za ulaganja u dionice i udjele u glavnici trgovačkih društava izvan javnog sektora (šifre 5341+5342)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3852F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0D3A1C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1F307A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37A0EE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DC0D63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6B137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5341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D72F6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Dionice i udjeli u glavnici tuzemnih trgovačkih društava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A41399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5341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34BF74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45B38D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A9F565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2C6093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9E80C0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5342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22138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Dionice i udjeli u glavnici inozemnih trgovačkih društava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54EC1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5342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8F2802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2B48C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994211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0186096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5C034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F6B08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Izdaci za otplatu glavnice primljenih kredita i zajmova (šifre 541+542+543+544+545+547)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DE2C6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E5AB98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98CFDF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0F69E0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06CF2C6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3E144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29C356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kredita i zajmova od međunarodnih organizacija, institucija i tijela EU te inozemnih vlada (šifre 5413 do 5416)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B9978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3F810C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EA9902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A0C999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817A8B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EAA634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AE9FD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zajmova od međunarodnih organizacija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36ABD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B6A009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CA552E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D6A750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691907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AF558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7721EE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kredita i zajmova od institucija i tijela EU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18302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FB1BE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E6A7CC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641D4E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8F6A11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95EEF7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5415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151C0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zajmova od inozemnih vlada u EU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E0AE5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48D97E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70A21C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ABEE8D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DECD31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88F09A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5416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271659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zajmova od inozemnih vlada izvan EU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354291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EB9A7F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36D2FD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ED1B3D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F045AED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16BC61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E9C4AC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kredita i zajmova od kreditnih i ostalih financijskih institucija u javnom sektoru (šifre 5422 do 5424)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EDCB5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99EF65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25E303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26D87E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53E685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521090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64C7C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kredita od kreditnih institucija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850325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7A938A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1EE7BB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50BEAE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74833EA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35D10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A2052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zajmova od osiguravajućih društava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ACF88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1C5EA9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0C6780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8F6989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23D5FED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FC832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4065C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zajmova od ostalih financijskih institucija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A8D71B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F512F7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896868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1B2C50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5BD12DC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79604C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1412B0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zajmova od trgovačkih društava u javnom sektoru (šifra 5431)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1D110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223E13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583B07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8162CA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605399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89613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E63F01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zajmova od trgovačkih društava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AFDC1F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4083D3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B2117D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F9C30B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E53B244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17E30C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122894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kredita i zajmova od kreditnih i ostalih financijskih institucija izvan javnog sektora (šifre 5443 do 5448)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FA399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8073B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0E49BE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D3DFE5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FA2993C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BEA9FF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5443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3068DB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kredita od tuzemnih kreditnih institucija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782D1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666328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9AE46C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DDE2E4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54CFB86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DD703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5444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2774A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zajmova od tuzemnih osiguravajućih društava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9B40A9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5444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B07BC8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2D7F67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217C77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CBC32AA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55A19D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5445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C9E6F5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zajmova od ostalih tuzemnih financijskih institucija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521A6A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5445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7035D4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71DB23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94A26B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A6FB7F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F08B1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5446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91490F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kredita od inozemnih kreditnih institucija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50A935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5446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1C29C1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1EAD60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921A2C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A7D1A7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AF25F1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5447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F37E58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zajmova od inozemnih osiguravajućih društava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E6E428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5447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6FB8CB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B510CA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F5E94B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6B1ACD8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6CE7C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5448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903842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zajmova od ostalih inozemnih financijskih institucija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6F15FA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5448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4EF45D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A56F71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552DB3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E09D2BA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940B3B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3B0D6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zajmova od trgovačkih društava i obrtnika izvan javnog sektora (šifre 5453 do 5456)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7E22C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808F78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B0C913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C2CCEE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D9D58F1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9E5F19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5453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571839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zajmova od tuzemnih trgovačkih društava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D24D5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5453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4EDC47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096FC7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B606F5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BF3A9A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69EFB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5454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31D207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zajmova od tuzemnih obrtnika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F73FDF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5454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FE2495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72558D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ECD103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7A9597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BF604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5455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1DE498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zajmova od inozemnih trgovačkih društava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B6CA6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5455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A7FCAE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396DE1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DD24B8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2F1BB4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D9B34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5456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C043A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zajmova od inozemnih obrtnika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2EF22D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5456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B19A55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1E9F7C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7D2F44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B53B38D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EAA9D2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5CA4B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zajmova od drugih razina vlasti (šifre 5471 do 5477)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7279A0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54CFC6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57CB21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BC8398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5DD2FD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51C1B5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5471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50A5E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zajmova od državnog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F9609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5471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BFB5A4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4C1F11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F4BB14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2BA607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81EBC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5472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40126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zajmova od županijskih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50FE29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5472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D73E85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2A5EBC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2535A4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298057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13311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5473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4FF06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zajmova od gradskih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FC5F16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5473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7CB351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C18FF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1BE0A2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D2FC82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D1729E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5474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CB07F0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zajmova od općinskih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A061B2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5474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74C07A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ACD4CE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10C3A9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CFB8B7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D1E8D8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5475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29776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zajmova od HZMO-a, HZZ-a i HZZO-a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9D7476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5475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2D9D8E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A6239F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55730E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EAEDD0E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9216E7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5476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9824E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zajmova od ostalih izvanproračunskih korisnika državnog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1CC589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5476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76F1B7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C7DFED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8A78BE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0BBE8E6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5634E8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5477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C7A4B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Otplata glavnice primljenih zajmova od izvanproračunskih korisnika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0627D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5477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A33419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B68199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3A9B61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AA08E7A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3E2972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6CD4D3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Izdaci za otplatu glavnice za izdane financijske instrumente - vrijednosne papire (šifre 551+552+553)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19257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8BEBC7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851F01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A744C5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3E0C0D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86AA0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551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534870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Izdaci za otplatu glavnice za izdane trezorske zapise (šifre 5511+5512)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B2C3CB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551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B22A61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B4A268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6B4099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772F6D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51FF6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5511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BFADF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Izdaci za otplatu glavnice za izdane trezorske zapise u zemlji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82BD1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5511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A9E0B8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C2E106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E37A2F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C37CB8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74FA5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5512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B499B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Izdaci za otplatu glavnice za izdane trezorske zapise u inozemstvu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57A180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5512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7F801B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06655B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0F2587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7BB473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387EA2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2E105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Izdaci za otplatu glavnice za izdane obveznice (šifre 5521+5522)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2369CD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42BFB3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5214C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5F4B47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FA3501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6A6EB1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5521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964F8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Izdaci za otplatu glavnice za izdane obveznice u zemlji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75333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5521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3AFB5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5C9B03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57B20B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A84978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74572D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5522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E53FB0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Izdaci za otplatu glavnice za izdane obveznice u inozemstvu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D1E93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5522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DEE0E9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0B2CF0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6BD62D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D1433EE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BB631A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553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9C513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Izdaci za otplatu glavnice za izdane ostale vrijednosne papire (šifre 5531+5532)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2E4EB5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553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3248D0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C43BA2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D4A791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A47A80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1923B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5531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E7C708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Izdaci za otplatu glavnice za izdane ostale vrijednosne papire u zemlji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6F6FD9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5531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C6A281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F91160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C08022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86E65B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A05D2C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5532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C7526D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Izdaci za otplatu glavnice za izdane ostale vrijednosne papire u inozemstvu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560DA3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5532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F9FE8A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AC96B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C1E109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3CA7CD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40EB8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B998AE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VIŠAK PRIMITAKA OD FINANCIJSKE IMOVINE I ZADUŽIVANJA (šifre 8-5)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C73152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X003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5FFC42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014C21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767CA5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69C7ED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23388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43BEAA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MANJAK PRIMITAKA OD FINANCIJSKE IMOVINE I ZADUŽIVANJA (šifre 5-8)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9A60C8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Y003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23BFE5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2996B9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2C1F9E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20B894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CBABDD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92213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312DD9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Višak primitaka od financijske imovine - preneseni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5CBD1E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92213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7417CC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65C34D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A64A49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98E663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9E40C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92223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52735C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Manjak primitaka od financijske imovine - preneseni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C4620C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92223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96543B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CE2DAB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5EE145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</w:p>
        </w:tc>
      </w:tr>
      <w:tr w:rsidR="003E5A20" w:rsidRPr="003E5A20" w14:paraId="4F407DE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F3BF9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0AEB5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UKUPNI PRIHODI I PRIMICI (šifre X067+8)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DF4160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X678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7FE73D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770.077,87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7B00B4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719.711,43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7AC7CE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93,5</w:t>
            </w:r>
          </w:p>
        </w:tc>
      </w:tr>
      <w:tr w:rsidR="003E5A20" w:rsidRPr="003E5A20" w14:paraId="3A4AD57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82B453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F0BF6B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UKUPNI RASHODI I IZDACI (šifre Y034+5)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904EEA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Y345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D442F2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704.713,30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BD26EF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622.953,44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2F70A1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88,4</w:t>
            </w:r>
          </w:p>
        </w:tc>
      </w:tr>
      <w:tr w:rsidR="003E5A20" w:rsidRPr="003E5A20" w14:paraId="0F41472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3EC308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70DFC3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VIŠAK PRIHODA I PRIMITAKA (šifre X678-Y345)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918FA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X005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14143E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65.364,57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FD6B1F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96.757,99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A76EBD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148,0</w:t>
            </w:r>
          </w:p>
        </w:tc>
      </w:tr>
      <w:tr w:rsidR="003E5A20" w:rsidRPr="003E5A20" w14:paraId="20E7C2D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54878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E01B6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MANJAK PRIHODA I PRIMITAKA (šifre Y345-X678)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877A8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Y005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3749DE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BD99ED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6AFCA1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E733609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62ABC0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9221-9222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7D018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Višak prihoda i primitaka - preneseni (šifre '9221x,9222x VP' - '9221x,9222x MP' + 92213 - 92223)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6B1A5B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9221-9222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82E298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199.016,22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DFB082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27505F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</w:p>
        </w:tc>
      </w:tr>
      <w:tr w:rsidR="003E5A20" w:rsidRPr="003E5A20" w14:paraId="6602A1ED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ECFEE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9222-9221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FB41F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Manjak prihoda i primitaka - preneseni (šifre '9221x,9222x MP' - '9221x,9222x VP' + 92223 - 92213)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C1EE2C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9222-9221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7EF70D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7C7F17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99.069,37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C885A7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4F78B0C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E0AEB2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EADEE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Višak prihoda i primitaka raspoloživ u sljedećem razdoblju (šifre X005 + '9221-9222' - Y005 - '9222-9221')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476FBB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X006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3A2AE1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264.380,79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2FD545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B9958F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</w:p>
        </w:tc>
      </w:tr>
      <w:tr w:rsidR="003E5A20" w:rsidRPr="003E5A20" w14:paraId="2F65C424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9E1A7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6AD9B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Manjak prihoda i primitaka za pokriće u sljedećem razdoblju (šifre Y005 + '9222-9221' - X005 - '9221-9222' 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92E428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Y006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BC009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D6FE49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2.311,38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8A0799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4495D21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80"/>
            </w:tcBorders>
            <w:vAlign w:val="center"/>
            <w:hideMark/>
          </w:tcPr>
          <w:p w14:paraId="6E225F9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19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000000"/>
              <w:right w:val="single" w:sz="4" w:space="0" w:color="000080"/>
            </w:tcBorders>
            <w:vAlign w:val="center"/>
            <w:hideMark/>
          </w:tcPr>
          <w:p w14:paraId="37B9D46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Rashodi budućih razdoblja i nedospjela naplata prihoda (aktivna vremenska razgraničenja)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000000"/>
              <w:right w:val="single" w:sz="4" w:space="0" w:color="000080"/>
            </w:tcBorders>
            <w:vAlign w:val="center"/>
            <w:hideMark/>
          </w:tcPr>
          <w:p w14:paraId="6F168E9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19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80"/>
            </w:tcBorders>
            <w:noWrap/>
            <w:vAlign w:val="center"/>
            <w:hideMark/>
          </w:tcPr>
          <w:p w14:paraId="4F693DE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80"/>
            </w:tcBorders>
            <w:noWrap/>
            <w:vAlign w:val="center"/>
            <w:hideMark/>
          </w:tcPr>
          <w:p w14:paraId="1377A08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553E7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555DCD7" w14:textId="77777777" w:rsidTr="003E5A20">
        <w:trPr>
          <w:trHeight w:val="402"/>
        </w:trPr>
        <w:tc>
          <w:tcPr>
            <w:tcW w:w="25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DBE5F1" w:fill="DBE5F1"/>
            <w:vAlign w:val="center"/>
            <w:hideMark/>
          </w:tcPr>
          <w:p w14:paraId="7D867A0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lang w:eastAsia="hr-HR"/>
              </w:rPr>
              <w:t>Obvezni analitički podaci</w:t>
            </w:r>
          </w:p>
        </w:tc>
        <w:tc>
          <w:tcPr>
            <w:tcW w:w="1112" w:type="pct"/>
            <w:tcBorders>
              <w:top w:val="nil"/>
              <w:left w:val="single" w:sz="4" w:space="0" w:color="000000"/>
              <w:bottom w:val="single" w:sz="4" w:space="0" w:color="C0C0C0"/>
              <w:right w:val="nil"/>
            </w:tcBorders>
            <w:shd w:val="clear" w:color="DBE5F1" w:fill="DBE5F1"/>
            <w:vAlign w:val="center"/>
            <w:hideMark/>
          </w:tcPr>
          <w:p w14:paraId="2B0348F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lang w:eastAsia="hr-HR"/>
              </w:rPr>
              <w:t> </w:t>
            </w:r>
          </w:p>
        </w:tc>
        <w:tc>
          <w:tcPr>
            <w:tcW w:w="532" w:type="pct"/>
            <w:tcBorders>
              <w:top w:val="nil"/>
              <w:left w:val="single" w:sz="4" w:space="0" w:color="000080"/>
              <w:bottom w:val="single" w:sz="4" w:space="0" w:color="C0C0C0"/>
              <w:right w:val="single" w:sz="4" w:space="0" w:color="000080"/>
            </w:tcBorders>
            <w:shd w:val="clear" w:color="DBE5F1" w:fill="DBE5F1"/>
            <w:noWrap/>
            <w:vAlign w:val="center"/>
            <w:hideMark/>
          </w:tcPr>
          <w:p w14:paraId="3813D67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DBE5F1" w:fill="DBE5F1"/>
            <w:noWrap/>
            <w:vAlign w:val="center"/>
            <w:hideMark/>
          </w:tcPr>
          <w:p w14:paraId="6C179B2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shd w:val="clear" w:color="DBE5F1" w:fill="DBE5F1"/>
            <w:noWrap/>
            <w:vAlign w:val="center"/>
            <w:hideMark/>
          </w:tcPr>
          <w:p w14:paraId="60A7EDA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  <w:t> </w:t>
            </w:r>
          </w:p>
        </w:tc>
      </w:tr>
      <w:tr w:rsidR="003E5A20" w:rsidRPr="003E5A20" w14:paraId="0C23082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05F98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42663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novčanih sredstava na početku izvještajnog razdoblja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858325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11P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A8FC55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324.982,75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893737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156.387,64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BC2D2E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48,1</w:t>
            </w:r>
          </w:p>
        </w:tc>
      </w:tr>
      <w:tr w:rsidR="003E5A20" w:rsidRPr="003E5A20" w14:paraId="6D3A555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6FC4DC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11-dugov.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41B3E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Ukupni priljevi na novčane račune i blagajne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BA047A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11-dugov.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EE92F6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799.289,48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2CD421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677.573,17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76C350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84,8</w:t>
            </w:r>
          </w:p>
        </w:tc>
      </w:tr>
      <w:tr w:rsidR="003E5A20" w:rsidRPr="003E5A20" w14:paraId="6656614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1E976C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11-potraž.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47E675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Ukupni odljevi s novčanih računa i blagajni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50481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11-potraž.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2EB0E2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772.461,49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E8B8A1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762.843,70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A3CB77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98,8</w:t>
            </w:r>
          </w:p>
        </w:tc>
      </w:tr>
      <w:tr w:rsidR="003E5A20" w:rsidRPr="003E5A20" w14:paraId="323E4EDB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DE20C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9D540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novčanih sredstava na kraju izvještajnog razdoblja (šifre 11P + '11-dugov.' - '11-potraž.')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CAD7E8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11K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6DC407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351.810,74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A2B27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71.117,11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EA605E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20,2</w:t>
            </w:r>
          </w:p>
        </w:tc>
      </w:tr>
      <w:tr w:rsidR="003E5A20" w:rsidRPr="003E5A20" w14:paraId="799BD855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6407C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78ACCB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Prosječan broj zaposlenih u tijelima na osnovi stanja na početku i na kraju izvještajnog razdoblja (cijeli broj)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DD1CA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Z006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7A193D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CB0FF5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D405F7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</w:t>
            </w:r>
          </w:p>
        </w:tc>
      </w:tr>
      <w:tr w:rsidR="003E5A20" w:rsidRPr="003E5A20" w14:paraId="165225BB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C72F3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6C027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Prosječan broj zaposlenih kod korisnika na osnovi stanja na početku i na kraju izvještajnog razdoblja (cijeli broj)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A757D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Z007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6E1870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506130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514B43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88F02F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87E2D8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BA68A6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Prosječan broj zaposlenih u tijelima na osnovi sati rada (cijeli broj)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17BDB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Z008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CD6402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26882E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E734E4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</w:t>
            </w:r>
          </w:p>
        </w:tc>
      </w:tr>
      <w:tr w:rsidR="003E5A20" w:rsidRPr="003E5A20" w14:paraId="7462AB3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1726DC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DEABBF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Prosječan broj zaposlenih kod korisnika na osnovi sati rada (cijeli broj)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139EDE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Z009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668F52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39206D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41DC02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931E2F7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505BC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dio 611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DDCBE7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Ostvareni prihodi iz dodatnog udjela poreza na dohodak za decentralizirane funkcije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8840D1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dio611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CF7CD4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3.744,95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98A078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4.893,60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F4FF33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130,7</w:t>
            </w:r>
          </w:p>
        </w:tc>
      </w:tr>
      <w:tr w:rsidR="003E5A20" w:rsidRPr="003E5A20" w14:paraId="6B46B10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9DCE5E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61315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6C0C3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Porez na korištenje javnih površina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E1E1A4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61315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3E4319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4F9FD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DB2B14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13F55C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03208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61316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03CEF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Porez na nekretnine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62766C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61316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09E5E4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6935A9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1.782,19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E06AD9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9C3542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5C967F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61341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AA53D1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Porez na promet nekretnina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24E86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61341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2F4A3D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31.901,76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E3E429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25.141,10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58CE89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78,8</w:t>
            </w:r>
          </w:p>
        </w:tc>
      </w:tr>
      <w:tr w:rsidR="003E5A20" w:rsidRPr="003E5A20" w14:paraId="2FC2BE6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581171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61451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45FB7E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Porez na cestovna motorna vozila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1EFE0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61451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B02FAC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C5A6CC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40C87C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48354F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105E9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61452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808F45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Porez na plovne objekte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9347C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61452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F35C61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CFDDCB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209295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F68629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5FF68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61453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5816E9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Porez na tvrtku odnosno naziv tvrtke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17D412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61453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D39068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FBD2E7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7AC132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1A4CD9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29A178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61459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C84D75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Ostali nespomenuti porezi na korištenje dobara ili izvođenje aktivnosti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F458A1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61459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9CF15E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8891E4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F5A98C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59AEE5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A70AB0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63311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5EA8E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pomoći iz državnog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81781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63311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AE8AE3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64.531,44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B7180F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C6CD10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</w:p>
        </w:tc>
      </w:tr>
      <w:tr w:rsidR="003E5A20" w:rsidRPr="003E5A20" w14:paraId="02C3D08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3B5D3A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63312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184630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pomoći iz županijskih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ED930A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63312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D2C80A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8.120,00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F51A9B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3.900,00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AE9B4A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48,0</w:t>
            </w:r>
          </w:p>
        </w:tc>
      </w:tr>
      <w:tr w:rsidR="003E5A20" w:rsidRPr="003E5A20" w14:paraId="48468B6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D23491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63313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DB8023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pomoći iz gradskih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393F4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63313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A3CB3E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5CF429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B3B981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B654C2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55E376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63314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80F7A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pomoći iz općinskih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A8F40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63314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CA71CF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20E265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3E09FF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ED402E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26447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63321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F1D3EB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iz državnog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FC59E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63321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F13030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768489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6B6688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37010A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80B3F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63322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85906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iz županijskih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00BE2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63322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C8C44C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66.600,00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C38236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81.600,00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0B2B90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122,5</w:t>
            </w:r>
          </w:p>
        </w:tc>
      </w:tr>
      <w:tr w:rsidR="003E5A20" w:rsidRPr="003E5A20" w14:paraId="5AADF43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D3B1CA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63323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C7DC1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iz gradskih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15202A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63323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23D1E1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DB7DBC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1782EF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D8E96F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E7E0CC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63324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4BD671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iz općinskih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127CE2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63324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F1D1D0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EFE52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03788F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59382E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41774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63414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4892BC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Tekuće pomoći od HZMO-a, HZZ-a i HZZO-a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D60E3A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63414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90A7B9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235699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61F9B3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EB1998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10A4B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63415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48AE18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od ostalih izvanproračunskih korisnika državnog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EFBFAD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63415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3D23C4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35E6E0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8AF789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47DFDEF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E5BF99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63416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9838B3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Tekuće pomoći od izvanproračunskih korisnika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681C4E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63416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B6CBE8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5D5C8E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5896F4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89E951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83944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63424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DBB16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Kapitalne pomoći od HZMO-a, HZZ-a i HZZO-a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1314E7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63424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B9C6F8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B6FFD7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25A98A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F6CECD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CA27B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63425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46340B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od ostalih izvanproračunskih korisnika državnog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EB6C27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63425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450019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C5AB38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EA65DE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9EEA8CF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C6B4F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63426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1A59A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Kapitalne pomoći od izvanproračunskih korisnika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EE2C5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63426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728DDA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5CD134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7699E6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E55D46E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CF13C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63612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A364F1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Tekuće pomoći iz državnog proračuna proračunskim korisnicima proračuna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85467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63612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3EC97D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68A332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ED9386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564DB80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DC37A5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63613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F38671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Tekuće pomoći proračunskim korisnicima iz proračuna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 koji im nije nadležan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1D7CC4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63613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EC3867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E0B886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B7CFF8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E2DF9AA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45B36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63622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01A5C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Kapitalne pomoći iz državnog proračuna proračunskim korisnicima proračuna </w:t>
            </w:r>
            <w:proofErr w:type="spellStart"/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(R)S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41B82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63622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843A45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04591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FDAF67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3E3DAF3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CFBEB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63623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D3F85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Kapitalne pomoći proračunskim korisnicima iz proračuna </w:t>
            </w:r>
            <w:proofErr w:type="spellStart"/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(R)S koji im nije nadležan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EEA686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63623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1B553D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45D95E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54C870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C4BF99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7536ED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63711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D05B1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Pomoći iz državnog proračuna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44511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63711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1E8766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E129E4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B4F4D0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29D9AD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9B1DD3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63712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810B0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Pomoći iz županijskih proračuna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92042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63712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8B5635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1B0FC6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DCF3E8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607AFF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4A7BA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63713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B779DE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Pomoći iz gradskih proračuna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6F24D2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63713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8871A5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20ABD3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109F4F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370FBC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FF5DFA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63714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6921CD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Pomoći iz općinskih proračuna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E68C0F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63714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3BF964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7F5E84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FDBEF1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1A89F7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78161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63715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9F4B33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Pomoći od HZMO-a, HZZ-a i HZZO-a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B8D3C9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63715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45A82B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F5564C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A06CB0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CB75E2B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FB829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63716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7CD77D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od ostalih izvanproračunskih korisnika državnog proračuna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7BCB5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63716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834F79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30A2E2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89A262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94368C6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1A47EF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63717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EA6F64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Pomoći od izvanproračunskih korisnika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4234D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63717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4F2077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15B85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04D1C4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11EBCD6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1753C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63721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F545E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Povrat pomoći danih proračunskim korisnicima državnog proračuna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B8724C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63721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A9BB8A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3085D0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2E688E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F95408E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33F636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63722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1D5B52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Povrat pomoći danih proračunskim korisnicima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E932BE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63722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F08004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0FF88F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6358DF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DF8BB7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DA8E6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63723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A9516C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Povrat pomoći danih županijskim proračunima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49692B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63723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F87AE4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335C94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177DA2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097102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3CD85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63724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45459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Povrat pomoći danih gradskim proračunima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8BC1F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63724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B9C1FB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F791E7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492D8E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3CCCB3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54390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63725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01DBC7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Povrat pomoći danih općinskim proračunima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D3A8C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63725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5FF813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60CCC0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3FD345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5420C9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9DA56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63726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DF036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Povrat pomoći danih HZMO-u, HZZ-u i HZZO-u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A92A65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63726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7033CB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23D9A7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05B9A7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49895BE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1E9E7A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63727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567DF3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Povrat pomoći danih ostalim izvanproračunskim korisnicima državnog proračuna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CE9E3C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63727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3D4CBC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59AC20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D13330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F659972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CB54E7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63728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90577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Povrat pomoći danih izvanproračunskim korisnicima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79470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lastRenderedPageBreak/>
              <w:t>63728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5A6B19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F884F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711C2A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29E1F7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BC924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63811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8440B1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iz državnog proračuna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56ABA7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63811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A802EC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28FC0C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FE300A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2F3E77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2A665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63812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A5A58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Tekuće pomoći iz proračuna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CAF44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63812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E0B5CF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4FA14D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8FD92C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F6B626E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042CC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63813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536B8F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od proračunskog korisnika drugog proračuna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63B4E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63813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F20BAF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5B191E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8368A7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D171101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5ABF66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63814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1851C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od izvanproračunskog korisnika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D05943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63814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A13A47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E98988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F20818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806344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8F44D3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63821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F425E5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iz državnog proračuna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2A0E0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63821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868843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162.453,00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CA45CB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65.467,54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885973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40,3</w:t>
            </w:r>
          </w:p>
        </w:tc>
      </w:tr>
      <w:tr w:rsidR="003E5A20" w:rsidRPr="003E5A20" w14:paraId="0A206A1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105CD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63822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BC65DE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Kapitalne pomoći iz proračuna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40C35F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63822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37E10A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652AA8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C656D5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02A92E8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92B2E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63823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EE6D4E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od proračunskog korisnika drugog proračuna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82CBE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63823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CD648C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3B2893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3466F5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F09C7C2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52A58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63824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A3E37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od izvanproračunskog korisnika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F59F60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63824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940C51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4D6972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77217D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79139C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54134D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64191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195145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Premije na izdane vrijednosne papire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3B221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64191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A97417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7B84BA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43B073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2FB427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633F5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64222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82E77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od zakupa poljoprivrednog zemljišta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F5C24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64222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E2AEAA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5.202,08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F798A0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5.091,19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4B1C5B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97,9</w:t>
            </w:r>
          </w:p>
        </w:tc>
      </w:tr>
      <w:tr w:rsidR="003E5A20" w:rsidRPr="003E5A20" w14:paraId="5586152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31BD8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64236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B40A5E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Spomenička renta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A29822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64236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573205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CAB402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0C80C2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FFCABF2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3E701E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64241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40578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Godišnja naknada za upotrebu javnih cesta što se plaća pri registraciji motornih i priključnih vozila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6BA04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64241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EEFA3E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A6F709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03E457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CC8F03C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5D2D2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64244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9AA4B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Naknada za korištenje cestovnog zemljišta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ACB42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64244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788093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8D59DF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61A5F5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6FF3B4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3B5274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64371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AFD36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od kamata na dane zajmove državnom proračunu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4D509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64371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419593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B8175B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08CDCC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112ABC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890E87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64372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33958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od kamata na dane zajmove županijskim proračunima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FCCDB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64372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86BAAC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582BBC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36B93D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0344FC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4554FA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64373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DEA43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od kamata na dane zajmove gradskim proračunima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34FDD2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64373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E3F9F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F90F3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2C950F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94D74D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1E6422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64374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985252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Prihodi od kamata na dane zajmove općinskim proračunima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EFA94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64374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C3E04A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24537D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47AE26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BCB20F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87747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64375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68C649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od kamata na dane zajmove HZMO-u, HZZ-u i HZZO-u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FB700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64375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306D7A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88CD4B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DC9A4F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BEFD95D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BCF0F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64376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74D48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od kamata na dane zajmove ostalim izvanproračunskim korisnicima državnog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0AEE2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64376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C5E37B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58C252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C79E91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7B35142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72C60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64377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D242DD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Prihodi od kamata na dane zajmove izvanproračunskim korisnicima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FFAAE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64377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E4D692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AC76D8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FC0EF9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969C913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5414B0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65141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E86DF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Turistička pristojba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3D054F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65141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5810D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F8C1AF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436,86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CF4764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13131EC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53A47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65263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5DA06E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Premija za osiguranje od požara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48C92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65263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B59BE3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CE28CF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A476D1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1A783A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54FC6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65264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63FB2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Sufinanciranje cijene usluge, participacije i slično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A7953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65264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814045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2F87C9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1CF882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819FB2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729A2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65265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18F8C2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Dopunsko zdravstveno osiguranje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B00756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65265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BA5DED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561DA4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600CF3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E18155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7C5956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65267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02A3F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s naslova osiguranja, refundacije štete i totalne štete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A59BA2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65267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F4798E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8C19FD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71F129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145433F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CF8CF7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66341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3C5FC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Povrat kapitalnih pomoći danih trgovačkim društvima u javnom sektoru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34054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66341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1BB4B7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94BB3F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84384A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A2058BF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93175B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66342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7EDA2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Povrat kapitalnih pomoći danih tuzemnim trgovačkim društvima izvan javnog sektora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2840C1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66342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ED0CD3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B5D57F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703DC1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0A85E41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5F955C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66343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95D7F1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Povrat kapitalnih pomoći danih tuzemnim obrtnicima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E0E16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66343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835178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7D42C0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1A8B80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DF8651A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6348D3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66344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919B01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Povrat kapitalnih pomoći danih inozemnim trgovačkim društvima po protestiranim jamstvima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9858F5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66344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3D9CC4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57EDCC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EE839A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11119FE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D4B817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66345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B1B49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Povrat kapitalnih pomoći danih inozemnim obrtnicima po protestiranim jamstvima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69542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66345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3CE337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89900C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0C06C8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4958B8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81EE4A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31214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4371AD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Otpremnine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0E403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31214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C3479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09E471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31B2CE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43E39C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8179BE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31215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C5CF0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Naknade za bolest, invalidnost i smrtni slučaj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A42A0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31215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3ECB99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B97A88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429D78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189BA0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23B31B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3EE98E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Naknade za prijevoz na posao i s posla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6C15D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32121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48F40C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1.120,00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6B52AC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897,20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F36B9F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80,1</w:t>
            </w:r>
          </w:p>
        </w:tc>
      </w:tr>
      <w:tr w:rsidR="003E5A20" w:rsidRPr="003E5A20" w14:paraId="007BE65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B2BBA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32351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D6652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Zakupnine za zemljišta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5F2DDA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32351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12D7B9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8EB952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0C569E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EE1AEA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C3F2B0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32361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E63A76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Obvezni i preventivni zdravstveni pregledi zaposlenika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1B092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32361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83B0BB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C3DA5A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408564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15561F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2F597C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32371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2CD859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Autorski honorari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18ABDD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32371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2A1754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71C5FD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6965C0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1860AA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9C305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32372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9F89F3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Ugovori o djelu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201518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32372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7A0AF1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A6A989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66BD2E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9EE961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52BD3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32377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31FB9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Usluge agencija, studentskog servisa (prijepisi, prijevodi i drugo)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8CA49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32377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592460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795AEA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45AC97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4E4A9B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0FFF5D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32398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687605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Naknada za energetsku uslugu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87F9F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32398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58E5FF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7.902,90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2034BC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7.902,90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37F477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</w:t>
            </w:r>
          </w:p>
        </w:tc>
      </w:tr>
      <w:tr w:rsidR="003E5A20" w:rsidRPr="003E5A20" w14:paraId="13281BA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4EDDD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3A25D1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Naknade za rad članovima predstavničkih i izvršnih tijela i upravnih vijeća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D96A0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32911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DC6983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1.892,42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6CA5CD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1.927,07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C59268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101,8</w:t>
            </w:r>
          </w:p>
        </w:tc>
      </w:tr>
      <w:tr w:rsidR="003E5A20" w:rsidRPr="003E5A20" w14:paraId="1EA38BA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BAA7C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C2137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Premije osiguranja zaposlenih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70B3B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32923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DAB28E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127,74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4D135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280,81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9EAC56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219,8</w:t>
            </w:r>
          </w:p>
        </w:tc>
      </w:tr>
      <w:tr w:rsidR="003E5A20" w:rsidRPr="003E5A20" w14:paraId="0204183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318F5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53BD6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Međunarodne članarine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956A3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32942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117A18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29BCB8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DDC931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3EFD3B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222816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32955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CC7A6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Novčana naknada poslodavca zbog nezapošljavanja osoba s invaliditetom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F805F9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32955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AE0EB9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1BAECB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B18729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634172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29A897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34111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98A6F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Kamate za izdane trezorske zapise u zemlji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49706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34111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069D4C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71449A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0598AF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A35DAE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68A6E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34112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D6E7A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Kamate za izdane trezorske zapise u inozemstvu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382747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34112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BB084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8390F6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0103E6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FDBB97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1C2E6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34121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2C31E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Kamate za izdane mjenice u domaćoj valuti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583131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34121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07FCDE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20A85A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8B76CF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E52B00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65CDA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34122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8EB8C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Kamate za izdane mjenice u stranoj valuti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53D74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34122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4778E7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A1883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4F3215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312FC8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5385AB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34131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FC9AE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Kamate za izdane obveznice u zemlji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CEB4B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34131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AF8419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0F9788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D90B24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967A66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A6E47C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34132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3C5098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Kamate za izdane obveznice u inozemstvu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90BE85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34132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8DC6EE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B984B7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C941E9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1E72EA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867CC2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34191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0FF55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Kamate za ostale vrijednosne papire u zemlji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C44108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34191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39EF0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B944C3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33DB8C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84BD04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CF637A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34192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C2EBC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Kamate za ostale vrijednosne papire u inozemstvu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CDCC5E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34192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CA2069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EE4961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25DECA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699C5B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81197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34213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6B9D70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Kamate za primljene zajmove od međunarodnih organizacija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279D16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34213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6630AF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0A7DE6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30BCBE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B163C5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441E54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06982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primljene kredite i zajmove od institucija i tijela EU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091B6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34214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76D914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16ABCC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6D9581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F283C5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F16578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34215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27F80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primljene zajmove od inozemnih vlada u EU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62403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34215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B464F8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364D35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E0BA0E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67A287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59FDD0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34216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0EE2B7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primljene zajmove od inozemnih vlada izvan EU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05F4E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34216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B91341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C88E91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B6400A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C05EBF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76E30B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950E3F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primljene kredite od kreditnih institucija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46F0C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34222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F90891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6E72B8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D7E295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A71188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A3B37E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CDB8CF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primljene zajmove od osiguravajućih društava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BB3AC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34223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2CB428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AC42B8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2C5D46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081BE00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FC7C37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A2C22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primljene zajmove od ostalih financijskih institucija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FF8A9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34224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173B73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F47967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864078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686941C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62FEC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34233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D5375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primljene kredite od tuzemnih kreditnih institucija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AB9DC8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34233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74DF68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4F8019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963036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409DF9C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3ECBC2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34234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FB170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primljene zajmove od tuzemnih osiguravajućih društava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AF793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34234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8C99DE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9BC655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B89799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D160BFA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9D42A0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34235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5D3DE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primljene zajmove od ostalih tuzemnih financijskih institucija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1C042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34235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4D8528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9E25FA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C7C715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42FF12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1D62DB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34236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0A4B2A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primljene kredite od inozemnih kreditnih institucija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9667D2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34236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BDCC5E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FA1A66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779BC0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74153B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E43220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34237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7C937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primljene zajmove od inozemnih osiguravajućih društava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6316BC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34237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0FFC82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FAEF98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6A79D1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8CC615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0366D4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34238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0AFAB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primljene zajmove od ostalih inozemnih financijskih institucija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3FE6C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34238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984A2D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068782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2D5A29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01773BB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BE211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34273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083FD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primljene zajmove od tuzemnih trgovačkih društava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785852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34273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851FA8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C05640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5DAA5C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272B86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BF80A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34274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3B6AD6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primljene zajmove od tuzemnih obrtnika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282FA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34274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B7DEB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E831A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8C4D6D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BE570E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619B13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34275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2AF9A3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primljene zajmove od inozemnih trgovačkih društava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5BBFBA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34275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7B2478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D6FDF2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7D11A2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BBF1A5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C286DB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34281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05B04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primljene zajmove od državnog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47EFC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34281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9C58AC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A6A52C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BF5B21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23D80A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62559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34282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7A87D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Kamate za primljene zajmove od županijskih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B9A12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34282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768973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27E9D8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E6D4D5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8CEEF9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C7EB79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34283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4567CB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Kamate za primljene zajmove od gradskih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FB565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34283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92D1E7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2F70F5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B14D22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7E666B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5C97FF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34284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E3E1A7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Kamate za primljene zajmove od općinskih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F8A1FD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34284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0F5835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5BD0FA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10D579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69D977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CFE738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34285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A32F0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Kamate za primljene zajmove od HZMO-a, HZZ-a, HZZO-a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50EF3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34285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6F62DF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D4DD81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E6793C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8CA4AF8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C82CA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34286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865277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Kamate za primljene zajmove od ostalih izvanproračunskih korisnika državnog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BA8716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34286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814310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AA7A0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C17D16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E518BD7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3AAD60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34287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E26EE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Kamate za primljene zajmove od izvanproračunskih korisnika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(R)S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8C5D7B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34287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8F1064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18AD59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630EF1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1019D0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96E975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34341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AFBA9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Diskont na izdane vrijednosne papire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962D9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34341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5FC19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A9184A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B9A141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908FFB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5F129B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35231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FDA697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Subvencije poljoprivrednicima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0BAF3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35231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04F019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1FDDC4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2F9178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8FF6F3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9480A7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35232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C66D6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Subvencije obrtnicima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5F805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35232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8CAD8A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8E74DA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C9B9DB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420D01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A599D9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36313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FF8E2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državnom proračunu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8FE833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36313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FD467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D857A3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4AE0C7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E72C37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DC48F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36314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2E9000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županijskim proračunima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FB3F35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36314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58C7F1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9F39D3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1E44D3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44386A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C29F7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36315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6DCC7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gradskim proračunima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49B87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36315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37634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112.920,42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5E8B34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141.080,76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B32506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124,9</w:t>
            </w:r>
          </w:p>
        </w:tc>
      </w:tr>
      <w:tr w:rsidR="003E5A20" w:rsidRPr="003E5A20" w14:paraId="0E1D353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91FC4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36316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88057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općinskim proračunima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14564C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36316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E378D3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430706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1553D4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2C91B2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18F906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36317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BA4220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HZMO-u, HZZ-u i HZZO-u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2B93EA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36317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7A47E2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C888C1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D7313B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B73B11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231A0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36318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5AB6D2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ostalim izvanproračunskim korisnicima državnog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C87DB8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36318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2FE43E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F80D29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C1C79A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17090BD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05DACC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36319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4B9231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Tekuće pomoći izvanproračunskim korisnicima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D83B49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36319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0B40EA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6A2D1A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F516A8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54F88A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6D786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36323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AFF34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državnom proračunu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9150D6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36323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7AF6F1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045EDA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5BAAB6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D3A05D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3A6BE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36324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74937D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županijskim proračunima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EF0B15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36324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2D015D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825,62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3E2E4F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1.648,20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277E93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199,6</w:t>
            </w:r>
          </w:p>
        </w:tc>
      </w:tr>
      <w:tr w:rsidR="003E5A20" w:rsidRPr="003E5A20" w14:paraId="0AF9F57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5FF11D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36325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55C9EB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gradskim proračunima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41364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36325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CD432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295E97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C2A39D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EBB15E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4B2A4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36326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A1C14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općinskim proračunima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080B8A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36326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539B6A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2216E3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78E721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B95B2F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A44E27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36327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FB0C00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HZMO-u, HZZ-u i HZZO-u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AC2B8D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36327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B3AA93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47B506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9C8E8B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53795D9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900785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36328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2147E3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ostalim izvanproračunskim korisnicima državnog proračuna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39CB3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36328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F358CF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46CC77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C2D699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73888DD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7C8C3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36329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51AC58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Kapitalne pomoći izvanproračunskim korisnicima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F19DAA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36329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DE6774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D7B08F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41365E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388E97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E7402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36351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94148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županijskim proračunima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E406A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36351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DE155A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89F6E4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755D99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F4649E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7261B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36352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D1C56C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gradskim proračunima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339858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36352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0C379B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620F86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9E69DF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644FA1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8DAF2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36353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84763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općinskim proračunima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B7945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36353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5C2933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496750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B1380E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FF34EF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3ABB2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36354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2A20C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HZMO-u, HZZ-u i HZZO-u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3958A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36354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50BB68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D65E5B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92A1EF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A5F153F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428192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36355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15A412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ostalim izvanproračunskim korisnicima državnog proračuna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81D69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36355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12813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F4593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F0FC0A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BA1DC43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BEE36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36356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226FE9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Pomoći izvanproračunskim korisnicima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D020A0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36356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2485FB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D8D359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D4DC59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7EBBC0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8BEF3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36361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6450E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Povrat pomoći primljenih iz državnog proračuna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81159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36361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C265A5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664783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764FA8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0DD894A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99907D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36362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CDF4C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Povrat pomoći primljenih iz županijskih proračuna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3563C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36362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1423E6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560152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217A9E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C66BE7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E8A03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36363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057510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pomoći primljenih iz gradskih proračuna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CB199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36363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AA145E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80310B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8A566D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597AD4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CA5A0D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36364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918282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pomoći primljenih iz općinskih proračuna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C8538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36364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393E3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D143AC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C1F3DE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2E1E44F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6E034B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36365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53573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pomoći primljenih od HZMO-a, HZZ-a i HZZO-a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452FF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36365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34F15C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C02DFA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54B3FF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8173BB4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F00950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36366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61D75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Povrat pomoći primljenih od ostalih izvanproračunskih korisnika državnog proračuna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8F7F2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36366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40E8EE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D8D1E8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9D9802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75226E4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E5A3DD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36367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7020AB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Povrat pomoći primljenih od izvanproračunskih korisnika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462B4A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lastRenderedPageBreak/>
              <w:t>36367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9B922C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787B1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F172E2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0FB984C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5AAF6C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36511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ACA3D8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izravnanja za decentralizirane funkcije županijskim proračunima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A7734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36511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1FF5C9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C8EE95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19B619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C9E2639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F0E8F8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36512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CA4E17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izravnanja za decentralizirane funkcije gradskim proračunima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699D1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36512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ABD656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E83B0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E2C17E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F9DD4B8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A2D5E2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36513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981EB5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izravnanja za decentralizirane funkcije općinskim proračunima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2E350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36513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FB5583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B06D7F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097838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ADBE220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F6684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36521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C0BC9B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izravnanja za decentralizirane funkcije županijskim proračunima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46E58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36521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9E0106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3E15D3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7C0CF4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C66F984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7EECF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36522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54DB8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izravnanja za decentralizirane funkcije gradskim proračunima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778FA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36522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FCFEFC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72ED79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B12D44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61F187A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57F269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36523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9F8C04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izravnanja za decentralizirane funkcije općinskim proračunima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F557E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36523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D3B342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34BBAB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B45F6E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B13E01F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1FAB82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36531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A77234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fiskalnog izravnanja županijskim proračunima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9151B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36531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CF84A5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C48F7A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651617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53523F9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8A0EA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36532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F62082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fiskalnog izravnanja gradskim proračunima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DF529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36532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870ABC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57B807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DFBF00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A125A03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2B1EDF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36533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F02BC6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fiskalnog izravnanja općinskim proračunima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03752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36533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AB1D43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327690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9F3D3D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0F731AF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D13F17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36631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22596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proračunskim korisnicima državnog proračuna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CCF76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36631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B3CC1C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4E1C29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3F2B42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7BDF870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39F2C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36632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23548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Pomoći proračunskim korisnicima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E6D595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36632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4082F5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90D48A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DA8973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19B5315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F0CA6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36811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992036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proračunskim korisnicima državnog proračuna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1983C8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36811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8582D1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9C7925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846078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7D47E8C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ECF175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36812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9BEF56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proračunskim korisnicima županijskih proračuna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D8CB2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36812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0F772F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0030E4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047A6B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57A33D4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078B3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36813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273917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proračunskim korisnicima gradskih proračuna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A08B0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36813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8033F2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F997A7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DFB871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F0FAEF6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2327F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36814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BC0909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proračunskim korisnicima općinskih proračuna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57889C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36814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C49D68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7B8E1D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ABC262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B96480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7B7C74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36815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655D5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pomoći županijskim proračunima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BB9FC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36815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7EEBF0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D23996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9C0FC2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187A3D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F56D31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36816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EC23C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pomoći gradskim proračunima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E25FCE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36816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26357B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829241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D5A053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650EC1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A54F2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36817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FDAD2D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pomoći općinskim proračunima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8D7D1E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36817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A9B990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E4A77C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9E2367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13E6CB5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97D2AC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36818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DF15F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pomoći izvanproračunskim korisnicima državnog proračuna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65B9B3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36818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35EAD6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22F1E2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4A3F6C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6E2AC74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DD3BB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36819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C498F4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Tekuće pomoći izvanproračunskim korisnicima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0AC44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36819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117B84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0513E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BDA0AF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2A7D87D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FEC41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36821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8B5DCF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proračunskim korisnicima državnog proračuna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EA6FB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36821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3CD3E3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3D973D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83CE19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03F58FE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C2923C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36822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14F5AF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proračunskim korisnicima županijskih proračuna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C62B53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36822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1CECAE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54A1A0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6D4E41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3BDAD1C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945CDC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36823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5F5474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proračunskim korisnicima gradskih proračuna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BB664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36823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94F673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37967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D93A21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E5F29C5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EA6EED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36824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52504D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proračunskim korisnicima općinskih proračuna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836C2E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36824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7E0173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E7B07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56A698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372707B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3D2609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36825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8CFEAD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županijskim proračunima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70916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36825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8879DD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5C0525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E23EE1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6E61E8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51DD0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36826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7990DD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gradskim proračunima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5B3CE3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36826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DFACBC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695DB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A3E664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9C91FA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52E53D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36827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D52884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općinskim proračunima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425E8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36827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73192B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3D5AA3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6EF6A2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3410156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D04BA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36828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F3BE9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pomoći izvanproračunskim korisnicima državnog proračuna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E31D7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36828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8EF298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A1A5B6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03102B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1602903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DD338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36829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40FBD5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Kapitalne pomoći izvanproračunskim korisnicima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 temeljem prijenosa EU sredstava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DF2B3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36829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E88AB0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C15F62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191CC8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10EBB1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124D5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37131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2E59C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Naknade za bolest i invaliditet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37DAB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37131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8CECF8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0FC9D0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61FE7D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58CFA1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D2D195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37132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6329F6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Naknade za zdravstvenu zaštitu u inozemstvu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195EF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37132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B5C5CC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160299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12863E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3CC971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C6343A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37139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27752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Ostale naknade na temelju osiguranja u novcu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FC6FD9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37139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FFC47B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C578BC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59AEEE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9C2916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CD58F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37141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2DA24F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Medicinske (zdravstvene) usluge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5C8E4A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37141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6F9D5F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991DD5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BE4209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D473AC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851DD4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37143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A224F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Farmaceutski proizvodi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26FDD9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37143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8957C0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9C3974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F8F088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30173C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A690F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37144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139E0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Pomoć i njega u kući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A1839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37144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74177D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5A054D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2E3AA1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984796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9C4368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37149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6D5FB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Ostale naknade na temelju osiguranja u naravi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9FECF6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37149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F681C1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80A0DC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4C01F7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D0C820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A31C4A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51ED8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za dječji doplatak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C12D42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37211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6189C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DF048B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621E2F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C5695E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E458A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28BA0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Pomoć obiteljima i kućanstvima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76934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37212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AFE30F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13.736,17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4A84EF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23.285,86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7EA233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169,5</w:t>
            </w:r>
          </w:p>
        </w:tc>
      </w:tr>
      <w:tr w:rsidR="003E5A20" w:rsidRPr="003E5A20" w14:paraId="68E4F63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C1A85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064015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Pomoć osobama s invaliditetom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93A05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37213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57A5B7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213600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C580C8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A5E4AB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C6D37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0ABE94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za mirovine i dodatke - posebni propis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E22241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37214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ECF362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E5D986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7ABF18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4880EB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64696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37215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D2C6CF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Stipendije i školarine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5DCDD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37215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5AED08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11.760,00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E839F7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10.680,00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A88935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90,8</w:t>
            </w:r>
          </w:p>
        </w:tc>
      </w:tr>
      <w:tr w:rsidR="003E5A20" w:rsidRPr="003E5A20" w14:paraId="74BC9D34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2A8AA1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37216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B911B2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za pomoć bivšim političkim zatvorenicima i neosnovano pritvorenim osobama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CA895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37216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D04C6F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B52008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3EBB64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9A3903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E7C4D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37217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07608D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Porodiljne naknade i oprema za novorođenčad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3E49E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37217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FA5B79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3.600,00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381478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1.800,00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1A1721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50,0</w:t>
            </w:r>
          </w:p>
        </w:tc>
      </w:tr>
      <w:tr w:rsidR="003E5A20" w:rsidRPr="003E5A20" w14:paraId="71B233B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E1358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37218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4CE31F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Pomoć nezaposlenim osobama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55F88A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37218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D094F4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933E30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699B49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F264EA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C77B18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37219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E34A9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Ostale naknade iz proračuna u novcu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B21B1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37219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3C601B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E3CCAC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D3D2E4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739CC8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BA3970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E6FE2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Sufinanciranje cijene prijevoza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1B1FB8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37221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40C766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D2795B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2A6E20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47104A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F685AC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16EF77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Pomoć i njega u kući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919013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37222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F4FE15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6856C7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79F46E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37A4EE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ECC85F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3BFB8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Stanovanje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2DE0C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37223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21537F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310DA5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896279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364AF8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310B6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8EEC9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Prehrana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0185BD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37224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187226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8400CE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C3BF64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458DC1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8AEB9C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37229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21A5BD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Ostale naknade iz proračuna u naravi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843132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37229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043F37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9E05D7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F6EAFB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C55378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0171D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38117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794A7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donacije građanima i kućanstvima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2B107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38117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922D55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860032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66503F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AF90E8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3FFD0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38612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DD9C35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trgovačkim društvima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628A2D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38612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FFD27E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22.355,90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DF1333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3.301,50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946C4C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14,8</w:t>
            </w:r>
          </w:p>
        </w:tc>
      </w:tr>
      <w:tr w:rsidR="003E5A20" w:rsidRPr="003E5A20" w14:paraId="74924BD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AFC01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38613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468104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kreditnim institucijama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459EA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38613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E365B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2C23EE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0F2FAF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F0CD4A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B7451D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38614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74A41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osiguravajućim društvima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C89B7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38614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4000CA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0F22AE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564974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A0B341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4665F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38615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9C21B5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ostalim financijskim institucijama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69F4F9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38615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8BE1BA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0383C9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8798C6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694E91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D926F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38622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B809A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trgovačkim društvima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A57095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38622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80DEE8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984730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93EBAE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CC0BFB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9BEE18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38623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DF17D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kreditnim institucijama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BA363F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38623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63F873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32827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2C438B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6E7BBD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98887C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38624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5CDE07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osiguravajućim društvima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2A1DA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38624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8BFC43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FD74F3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205E32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E6BFB9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1DDFD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38625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208EC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ostalim financijskim institucijama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811213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38625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433D6B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3C0992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EC1086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2A6F3F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FA05F5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38626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675A9E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zadrugama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04BA7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38626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F72717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780DA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CB1236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756163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9E924C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38631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34403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poljoprivrednicima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F90E6C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38631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F26E3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37AD08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99EACC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567ED2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9E4AD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38632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A9E97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obrtnicima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46DEEB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38632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86AD73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5CE32F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2850D9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FE829B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01654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38641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3964D0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Kapitalne pomoći subjektima u javnom sektoru iz EU sredstava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15B3E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38641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3A44F4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182623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1FF72E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469067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94250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38642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65C1F3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Kapitalne pomoći subjektima izvan javnog sektora iz EU sredstava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26F70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38642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CE04E5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42953C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080487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5AAF434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C2B2D5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38651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F7788C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trgovačkim društvima u javnom sektoru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7C7CF4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38651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768AAF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573B87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377CAC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A251CCD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676CC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38652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CC4A16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tuzemnim trgovačkim društvima izvan javnog sektora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E70AC1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38652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38770C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DFE94D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AA1542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260219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CCEC1C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38653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2EC0EC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tuzemnim obrtnicima po protestiranim jamstvima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50010A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38653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E8BDC7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696A7F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CB7630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AFD6E2D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CF5BAA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81212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0785B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neprofitnim organizacijama, građanima i kućanstvima u tuzemstvu –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DA1BBE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81212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0B1B75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CD3C0E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29C232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5A7547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789A7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81322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8CB03E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kreditnim institucijama u javnom sektoru –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6176A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81322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910E3D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8028C4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4CC1DF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4A74C3D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60461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81332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6E2A5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osiguravajućim društvima u javnom sektoru –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5C003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81332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081DE7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13FEE1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C9ED6E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53DF09F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1247E5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81342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10136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ostalim financijskim institucijama u javnom sektoru –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C4D54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81342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13782A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99C036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13C66B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1B873B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44D1B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81411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2D232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trgovačkim društvima u javnom sektoru –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1AB782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81411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A2E0F5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106BC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502A67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45E98B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C3C7A4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81412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2B587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trgovačkim društvima u javnom sektoru –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4EED92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81412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A0D7EE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2CAB75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5E95B4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0DFE3DE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16797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81532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53F2FF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tuzemnim kreditnim institucijama izvan javnog sektora –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41FC6C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81532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218EAD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0F76A8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EBE2D6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A43A443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835786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81542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659604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tuzemnim osiguravajućim društvima izvan javnog sektora –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CEB79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81542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E66001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A1F0D5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4505E7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5441A71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001734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81552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2B176C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ostalim tuzemnim financijskim institucijama izvan javnog sektora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26FC1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81552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BA2275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6CB3F4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E4702D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8A1BF9C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B7271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81631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D6430A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tuzemnim trgovačkim društvima izvan javnog sektora -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7AAEAC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81631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2FCCC8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73F056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7BFEAD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2C0858D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040747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81632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3C0432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tuzemnim trgovačkim društvima izvan javnog sektora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1DC43A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81632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A1BF80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E07956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3FCC28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C49E25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ED01C0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81641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D0466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tuzemnim obrtnicima -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129088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81641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E38DE3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6B29C2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D1C934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3F7CDA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7D8A4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81642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02FDD0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tuzemnim obrtnicima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3F37B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81642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F48A5E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11204A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B4A7F0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B60D4B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99CD5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81711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B6799F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državnom proračunu -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8A48E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81711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41BE49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D1E504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EFB57B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7217C0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CCDEE3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81712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37829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državnom proračunu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39B102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81712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EC6EAA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024DDA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1578F4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AE5334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A0DAF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81721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7FCD9D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županijskim proračunima -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A3E226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81721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CBBFCE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2E1F81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1F68F5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09066F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5EBFEC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81722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999479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županijskim proračunima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5C7A7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81722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ED2345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12FC28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046A0B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3E8F47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ECC084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81731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67264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gradskim proračunima -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341D0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81731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E4A67F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783411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16467A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34E549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F6624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81732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9240AD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gradskim proračunima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C1A36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81732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DA6FF4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A9B7A7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9B5175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4A3632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0F8D0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81741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A228A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općinskim proračunima -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1FF343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81741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83D54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A9941A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478AD7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027E1C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B1ECBF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81742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83C0E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općinskim proračunima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48C7FF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81742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D16E27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1FB4CC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0BDE5D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642359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50DFD6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81751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4BFAF1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HZMO-u, HZZ-u i HZZO-u -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8ACC84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81751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78BBA6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67B229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CEAC98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300F87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50F54E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81752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839C4D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Povrat zajmova danih HZMO-u, HZZ-u i HZZO-u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42380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81752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66CA4B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0F8969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BB6E87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EF9A934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749DCC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81761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A6AFE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Povrat zajmova danih ostalim izvanproračunskim korisnicima državnog proračuna -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B812C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81761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0B63E6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A84E00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693CBA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E4842CC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ADD054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81762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C21843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Povrat zajmova danih ostalim izvanproračunskim korisnicima državnog proračuna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CDAD82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81762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2A3087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3879A5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438B36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7C688C6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537830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81771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DAA3AC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Povrat zajmova danih izvanproračunskim korisnicima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 -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9D7D3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81771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2DAA00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839BA4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9AB32B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FFD0550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7A076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81772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27A840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Povrat zajmova danih izvanproračunskim korisnicima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27242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81772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5A2EDC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68967B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05D226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94FB90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8C17D4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82412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1EF928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Ostali vrijednosni papiri - tuzemni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ED5BFA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82412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927403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1D84FA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275B93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3DAF75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79AB3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84132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AA31D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zajmovi od međunarodnih organizacija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C48307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84132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87954F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1BDB06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524E7B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DE4D2E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25032A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84142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9B40D4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krediti i zajmovi od institucija i tijela EU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B6E4A1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84142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11E14E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A1497A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30A517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AB8354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7B74A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84152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37263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zajmovi od inozemnih vlada u EU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BC246B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84152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71F33B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310DD6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909DEE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B4D77E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7DFDE7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84162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65A17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zajmovi od inozemnih vlada izvan EU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F03B3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84162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E1C261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8EDFEE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D5970E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3547BE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5FEC4C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84221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9CF953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krediti od kreditnih institucija u javnom sektoru -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B9BCB5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84221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2D4FEE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043E19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7318F5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71AF7A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B23415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84222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8D6A7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krediti od kreditnih institucija u javnom sektoru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63A06E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84222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B26FA0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1527D9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4A7DEC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3B48B7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9B765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84223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17DC0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financijski najam od kreditnih institucija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961762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84223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AFF709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48E4AC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1D8C2C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C6AC1E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57C2F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84232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DED93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zajmovi od osiguravajućih društava u javnom sektoru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40E7C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84232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E07C33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AD9B2C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CAB8DC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FA2FD56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9E17C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84242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0425F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zajmovi od ostalih financijskih institucija u javnom sektoru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C3105F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84242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FBEA60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FF4377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7003FF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AD5A888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DDA9F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84243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4CEBE9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financijski najam od ostalih financijskih institucija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71F6A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84243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1112CA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AE9F7E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CD8237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64141A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1AF3F8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84312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B23E00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zajmovi od trgovačkih društava u javnom sektoru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562DC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84312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72819B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86E7DA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1D8690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F4E5F57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815C6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84431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C3552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krediti od tuzemnih kreditnih institucija izvan javnog sektora -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9A6A2A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84431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8BB4A5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420E6A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D3E04E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06A886E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CAC758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84432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24BB1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krediti od tuzemnih kreditnih institucija izvan javnog sektora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2A4A6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84432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475449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1D4E8F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FF90CB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2D47E39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00884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84433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979CF7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financijski najam od tuzemnih kreditnih institucija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119A16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84433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F51A40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A0DFEC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5F2E8A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FB0E3EA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CFB40F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84442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DF7880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zajmovi od tuzemnih osiguravajućih društava izvan javnog sektora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29BDD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84442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864F0B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3748AB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8FAFC6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144D0D1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024575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84452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38259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zajmovi od ostalih tuzemnih financijskih institucija izvan javnog sektora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E07AC9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84452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773D07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110B83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9774FF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FBD3B30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80B99F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84453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1EBA3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financijski najam od ostalih tuzemnih financijskih institucija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5DA2C8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84453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DEB873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FAE61F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FF0B0D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0EAB58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9948FD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84461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35FA23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krediti od inozemnih kreditnih institucija -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6DF1A2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84461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7FA516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910FDE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BEA91D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1BE21C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743121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84462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31B28D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krediti od inozemnih kreditnih institucija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FBC55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84462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CCF25C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1E9F8F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801379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22A449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22A72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84463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A74366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financijski najam od inozemnih kreditnih institucija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758403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84463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FA3A72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44FD5E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5CE309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96E21B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A95BF0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84472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DCF350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zajmovi od inozemnih osiguravajućih društava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324F8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84472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222670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CD7681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EC0E71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770459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10F4FF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84482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7B168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zajmovi od ostalih inozemnih financijskih institucija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41B756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84482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C73099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444C42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D259FC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C3FDA7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92A0AE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84483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CF0BBA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financijski najam od ostalih inozemnih financijskih institucija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5B9BA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84483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76F596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5C5379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9F30CD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FAB4754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ADAD1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84532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9D6810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zajmovi od tuzemnih trgovačkih društava izvan javnog sektora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521E24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84532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FF2C91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0191E2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EA7350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2ED602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DC5B6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84542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8AC2C7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zajmovi od tuzemnih obrtnika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323F6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84542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2B6FD0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116C32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1486F9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9666D8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8E746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84552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14BB7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zajmovi od inozemnih trgovačkih društava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6947A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84552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EDE58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F8C019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9255CC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FA723D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983D4D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84711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1881F6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zajmovi od državnog proračuna -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E2AA01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84711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44B959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2B6FE3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143C34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7EB5FC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1750B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84712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80533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zajmovi od državnog proračuna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5067EC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84712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539E7B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97C22E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A53478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AAB367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C54FE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84721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97DE4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županijskih proračuna -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C37704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84721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5DB6B3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DAD473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B91FD3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854C26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554476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84722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D44C0D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županijskih proračuna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1A5EFF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84722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5F388A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ACD87A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9D981C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5C5824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B1CC3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84731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F4572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gradskih proračuna -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1C193E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84731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A54832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7382E6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159314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CBC9DE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52300A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84732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DD0F5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gradskih proračuna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A23C1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84732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3E7529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C58FCD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CE9B47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CFE4C5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01B57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84741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9BE32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općinskih proračuna -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6666DA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84741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2890CF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EC21D4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7EA926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AB61CA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C3427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84742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7D9335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općinskih proračuna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94146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84742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5DEC3C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E096A6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A43EBB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E54B78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75F86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84751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3C84B8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HZMO-a, HZZ-a i HZZO-a -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6077E4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84751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88313C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79B5BF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E22F66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58FCDC0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124AA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84752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C7C05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 od HZMO-a, HZZ-a i HZZO-a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2B90D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84752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B5F846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A66710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709FF3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DB915EE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D4F52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84761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CCD87B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zajmovi od ostalih izvanproračunskih korisnika državnog proračuna -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3DBB02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84761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E017EA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A64357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162FE0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FA1A308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08B4A2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84762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AA90D1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Primljeni zajmovi od ostalih izvanproračunskih korisnika državnog proračuna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68117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84762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D738BA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4C0613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35DC6D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F5D8AE1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6F858F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84771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79437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Primljeni zajmovi od izvanproračunskih korisnika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 -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1DCFE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84771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DBD6FB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773978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888B39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4A48DAD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2A5C55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84772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C9047C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Primljeni zajmovi od izvanproračunskih korisnika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61ED83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84772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85A7D6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28A42D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D34260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0A0DC4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7DBEE3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85412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B4F12B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Ostali tuzemni vrijednosni papiri -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38EDD8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85412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AD5BAC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46BD86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85A05E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EF4EABD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62EC76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51212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BA4F58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Dani zajmovi neprofitnim organizacijama, građanima i kućanstvima u tuzemstvu –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6B91C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51212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3C494C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78C581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E1BE38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1AF8D9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DE4B0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51322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F1E4E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Dani zajmovi kreditnim institucijama u javnom sektoru –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0E727B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51322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EEB815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BCE4CC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46494D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FF1B66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6D7D99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51332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1C403E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osiguravajućim društvima u javnom sektoru –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7D65A4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51332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55354A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8E451E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A26074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EAF39F4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6F0AE6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51342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A5F2C1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ostalim financijskim institucijama u javnom sektoru –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2B283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51342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2B20F1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3F886D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058EDF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81ED7F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34F069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51411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9BD2E4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trgovačkim društvima u javnom sektoru –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9A5BFB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51411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6B9EDA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5E0309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4B5A8F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115AF0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250750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51412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3A653E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trgovačkim društvima u javnom sektoru –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EED8DE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51412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69873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D765BC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0AC67C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D6326C9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7E998A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51532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792467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tuzemnim kreditnim institucijama izvan javnog sektora –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1A5159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51532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53B53E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00F529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6E013C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80326EE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FD3CC0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51542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B470EA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tuzemnim osiguravajućim društvima izvan javnog sektora –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0AA61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51542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3919BE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41638C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38CB4D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E2B04A1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BF9251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51552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11D3A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ostalim tuzemnim financijskim institucijama izvan javnog sektora –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6F0984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51552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70E14D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2422F1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01419B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9FD4A6B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35D771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51631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AEAF0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tuzemnim trgovačkim društvima izvan javnog sektora –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F7E960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51631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64EAAF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3019B8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FB83CB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0F33CB6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51C958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51632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A05D4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tuzemnim trgovačkim društvima izvan javnog sektora –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26C6A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51632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59FE36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1E41ED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77F127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6FB533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E6CECC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51641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3C4864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tuzemnim obrtnicima –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55F3E1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51641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1DE917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2802FA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AB1830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DB2F76B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B54CD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51642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0527DD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tuzemnim obrtnicima –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B3A7B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51642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235A07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E5A140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0BE403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617F5D8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5CA917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51711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3C95D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državnom proračunu –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4E529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51711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C36F1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98A292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45904C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B26375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03F2CD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51712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A932D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državnom proračunu –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010350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51712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8D0107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11539F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65CA4A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9358099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252C2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51721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11BB0C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županijskim proračunima –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E59AF9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51721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1B2F47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959A90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FB5B6D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321B9C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93438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51722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09252A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županijskim proračunima –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78DA5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51722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F5DB62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92252B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4CACCD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AB9EA2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FE03D4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51731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9B21D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gradskim proračunima –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26ECBC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51731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F8BE5B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F74F5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EAC154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F83213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9581F4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51732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B4A31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gradskim proračunima –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0E24B8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51732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4794D0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C8C88C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66799C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250E25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9DFE1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51741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C2A952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općinskim proračunima –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A89AE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51741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74AC66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AAAA31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F3F168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7E2E004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408B3A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51742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CE1959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općinskim proračunima –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533AB7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51742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A462BF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111182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7D8EC0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7FA2AF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5B8EAD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51751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154D5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HZMO-u, HZZ-u i HZZO-u –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43B36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51751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E4753B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16425C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A0AB62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81074B7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4E2B4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51752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8E01B5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Dani zajmovi HZMO-u, HZZ-u i HZZO-u –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884AD1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51752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4F1542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9370FB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064049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E936B16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5A46E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51761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5DFAA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Dani zajmovi ostalim izvanproračunskim korisnicima državnog proračuna –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464EAF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51761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E972F4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8FE2C2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9F1DC0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7C70EE3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8003C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51762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1DF2D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Dani zajmovi ostalim izvanproračunskim korisnicima državnog proračuna –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FACEA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51762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DD658E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31E2C6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79B318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C89730F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A92D8F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51771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E99F53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Dani zajmovi izvanproračunskim korisnicima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 – kratkoročni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60FA1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51771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67770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E4F5C7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59ABE7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A2D5C80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0FD72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51772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BD985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Dani zajmovi izvanproračunskim korisnicima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 – dugoročni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689D25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51772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056344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6218E1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0550F0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CAA00F9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426AB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54132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4060FD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međunarodnih organizacija – dugoročnih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79A2E2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54132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0EA5F5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A589B7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452198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8FC2B56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0F41B6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54142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FCB710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kredita i zajmova od institucija i tijela EU – dugoročnih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BB8E4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54142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84F16E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D2DC00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F2DBEC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97B17AE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D175CA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54152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44B624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inozemnih vlada u EU – dugoročnih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05A97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54152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343F1A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099A9C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213B7B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A1E0D3A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2485D4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54162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D2E67C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inozemnih vlada izvan EU – dugoročnih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850C72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54162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DF4753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64271B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E122B9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205F7AE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EE42B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54221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882156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kredita od kreditnih institucija u javnom sektoru – kratkoročnih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7B459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54221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12893E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CBF090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7C9C13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7CDDF1F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FB977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54222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3EF88F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kredita od kreditnih institucija u javnom sektoru – dugoročnih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766AE3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54222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9376F0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EABCFC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04E52D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21D9150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FF5854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54223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05BA1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po financijskom najmu od kreditnih institucija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BC02BD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54223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65FA9A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EFB785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044FFF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6B8CDC3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35C5BF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54232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940EB8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osiguravajućih društava u javnom sektoru – dugoročnih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A98478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54232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EFCC35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1DE840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07C96F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FA32D31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ABA7C9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54242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F4B9DE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ostalih financijskih institucija u javnom sektoru – dugoročnih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2F48A7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54242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A70ED3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94A409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09C84E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005DA79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2098F2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54243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C4FF7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po financijskom najmu od ostalih financijskih institucija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78A4D3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54243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FC19CC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1A8A86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E50778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12FAD72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B9B18E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54312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816C0D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trgovačkih društava u javnom sektoru – dugoročnih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BF1B6A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54312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2F7F7E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DED782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A28902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0E623FB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1DB09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54431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70BE02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kredita od tuzemnih kreditnih institucija izvan javnog sektora – kratkoročnih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DA31AF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54431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54E28F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285985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A3225F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A28C2AF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7FF2C1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54432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34AB13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kredita od tuzemnih kreditnih institucija izvan javnog sektora – dugoročnih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37D5C6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54432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B4FAC7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A976C0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E172D1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BAE6557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8C1A7C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54433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84EBFA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po financijskom najmu od tuzemnih kreditnih institucija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1B709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54433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7BC161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5A969F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F542F7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F818653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C72846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54442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4E86C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tuzemnih osiguravajućih društava izvan javnog sektora – dugoročnih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F94BFC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54442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88E267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06554C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A732C9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F1C5096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0AFB3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54452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B54376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ostalih tuzemnih financijskih institucija izvan javnog sektora – dugoročnih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8DD929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54452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74DFC4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5D4240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676300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00E601F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4C432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54453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4B87BD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po financijskom najmu od ostalih tuzemnih financijskih institucija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473D70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54453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B0DCF7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BDBBAA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7937C2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711E0CB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28A667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54461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88ED7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kredita od inozemnih kreditnih institucija – kratkoročnih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A09F39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54461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AD21AF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61DB1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A1EB4F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101522D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3E99CE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54462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434CC2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kredita od inozemnih kreditnih institucija – dugoročnih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889525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54462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728501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095213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428819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0D9D709" w14:textId="77777777" w:rsidTr="003E5A20">
        <w:trPr>
          <w:trHeight w:val="24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ABA890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54463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269A3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po financijskom najmu od inozemnih kreditnih institucija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F637C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54463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0C7597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ABFE13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E305FD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E5A79D7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01B278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54472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CC7FC7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inozemnih osiguravajućih društava – dugoročnih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2C872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54472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A4A49E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F00D44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DDC0FE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B9065BF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001090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54482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C4BFF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ostalih inozemnih financijskih institucija – dugoročnih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1053FD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54482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16E340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BCDE69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5146C6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D493771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D9C033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54483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533281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primljenog financijskog najma od ostalih inozemnih financijskih institucija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697056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54483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AB6251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8B9CEC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B3F7A7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C92F9AF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CE09D3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54532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FC963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tuzemnih trgovačkih društava izvan javnog sektora – dugoročnih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81C3F4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54532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EB5866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4F2DD7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425E36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C5BDA2A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D8178A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54542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FF7757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tuzemnih obrtnika – dugoročnih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5920D1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54542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F0BEB1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746A7C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C9E34C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26CDE38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ACD3A4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54552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E407D8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inozemnih trgovačkih društava – dugoročnih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B1D249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54552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811D90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FBF940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39F542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3F1914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595FA1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54711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5A70B0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državnog proračuna – kratkoročnih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46010B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54711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46E4DC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6AA39C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B76B45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C179103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55E12B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54712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5003DA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državnog proračuna – dugoročnih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54B488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54712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42B2B3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726406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180FA8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6F9C212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2311F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54721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F75A79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županijskih proračuna – kratkoročnih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FAC45A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54721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EF89E5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2DF297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646034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888D256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696F43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54722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24E83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županijskih proračuna – dugoročnih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ED127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54722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3EB526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5C5F39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61ED97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901BD2C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3FA2AF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54731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F4F645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gradskih proračuna – kratkoročnih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3C9BEF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54731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1DB0D82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246083A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5A7FF8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E05D83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C31B8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54732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202C12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gradskih proračuna – dugoročnih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EB91C8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54732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E896B8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8EFAC4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5DB1188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8D36271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145920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54741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FFBF6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općinskih proračuna – kratkoročnih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25DC5E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54741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27EFF3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D1102C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0A5199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8E78EA5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0743F7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54742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6B2F3A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općinskih proračuna – dugoročnih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A3ADF9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54742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FA125A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442E157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6F9D18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C602F35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65813A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54751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BF7B57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HZMO-a, HZZ-a i HZZO-a – kratkoročnih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8F9FD2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54751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971E0B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0C5B52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BC269C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A841F05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1000E8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54752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A38FCE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HZMO-a, HZZ-a i HZZO-a – dugoročnih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74BBAF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54752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F501EF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FC010D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653DE4E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9B30ECC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9A6BDA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54761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CC5E03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ostalih izvanproračunskih korisnika državnog proračuna – kratkoročnih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E38960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54761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BE11702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653CA10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1FAB30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52E3F26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54BA09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54762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15CC40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zajmova od ostalih izvanproračunskih korisnika državnog proračuna – dugoročnih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EDA28F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54762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261C04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7B1A410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93C9BB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16BED91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A399130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54771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D83A5F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Otplata glavnice primljenih zajmova od izvanproračunskih korisnika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 – kratkoročnih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E83ED0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54771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3628BA4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537FDB8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6B150BA0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754900AD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448591A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54772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33122B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Otplata glavnice primljenih zajmova od izvanproračunskih korisnika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JLP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(R)S – dugoročnih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F0E5E3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54772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54033C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noWrap/>
            <w:vAlign w:val="center"/>
            <w:hideMark/>
          </w:tcPr>
          <w:p w14:paraId="0B0E1E3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7A94F0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3845F2A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80"/>
            </w:tcBorders>
            <w:vAlign w:val="center"/>
            <w:hideMark/>
          </w:tcPr>
          <w:p w14:paraId="0CABDDD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55312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86A57A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Izdaci za otplatu glavnice za izdane ostale vrijednosne papire u zemlji - dugoročne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000000"/>
              <w:right w:val="single" w:sz="4" w:space="0" w:color="000080"/>
            </w:tcBorders>
            <w:vAlign w:val="center"/>
            <w:hideMark/>
          </w:tcPr>
          <w:p w14:paraId="62B14D4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55312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80"/>
            </w:tcBorders>
            <w:noWrap/>
            <w:vAlign w:val="center"/>
            <w:hideMark/>
          </w:tcPr>
          <w:p w14:paraId="46EE6BB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80"/>
            </w:tcBorders>
            <w:noWrap/>
            <w:vAlign w:val="center"/>
            <w:hideMark/>
          </w:tcPr>
          <w:p w14:paraId="43A6496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5AE80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819D45F" w14:textId="77777777" w:rsidTr="003E5A20">
        <w:trPr>
          <w:trHeight w:val="402"/>
        </w:trPr>
        <w:tc>
          <w:tcPr>
            <w:tcW w:w="25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BE5F1" w:fill="DBE5F1"/>
            <w:vAlign w:val="center"/>
            <w:hideMark/>
          </w:tcPr>
          <w:p w14:paraId="08438316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lang w:eastAsia="hr-HR"/>
              </w:rPr>
              <w:t>Obvezni dodatni podaci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BE5F1" w:fill="DBE5F1"/>
            <w:noWrap/>
            <w:vAlign w:val="center"/>
            <w:hideMark/>
          </w:tcPr>
          <w:p w14:paraId="210898A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BE5F1" w:fill="DBE5F1"/>
            <w:noWrap/>
            <w:vAlign w:val="center"/>
            <w:hideMark/>
          </w:tcPr>
          <w:p w14:paraId="61D4A78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BE5F1" w:fill="DBE5F1"/>
            <w:noWrap/>
            <w:vAlign w:val="center"/>
            <w:hideMark/>
          </w:tcPr>
          <w:p w14:paraId="362B47E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E5F1" w:fill="DBE5F1"/>
            <w:noWrap/>
            <w:vAlign w:val="center"/>
            <w:hideMark/>
          </w:tcPr>
          <w:p w14:paraId="357301D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6"/>
                <w:szCs w:val="16"/>
                <w:lang w:eastAsia="hr-HR"/>
              </w:rPr>
              <w:t> </w:t>
            </w:r>
          </w:p>
        </w:tc>
      </w:tr>
      <w:tr w:rsidR="003E5A20" w:rsidRPr="003E5A20" w14:paraId="540570E6" w14:textId="77777777" w:rsidTr="003E5A20">
        <w:trPr>
          <w:trHeight w:val="7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80"/>
            </w:tcBorders>
            <w:vAlign w:val="center"/>
            <w:hideMark/>
          </w:tcPr>
          <w:p w14:paraId="31F4F66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Račun iz </w:t>
            </w:r>
            <w:proofErr w:type="spellStart"/>
            <w:r w:rsidRPr="003E5A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rač</w:t>
            </w:r>
            <w:proofErr w:type="spellEnd"/>
            <w:r w:rsidRPr="003E5A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 plana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000000"/>
              <w:right w:val="single" w:sz="4" w:space="0" w:color="000080"/>
            </w:tcBorders>
            <w:vAlign w:val="center"/>
            <w:hideMark/>
          </w:tcPr>
          <w:p w14:paraId="1D9CFE7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Opis stavke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000000"/>
              <w:right w:val="single" w:sz="4" w:space="0" w:color="000080"/>
            </w:tcBorders>
            <w:vAlign w:val="center"/>
            <w:hideMark/>
          </w:tcPr>
          <w:p w14:paraId="2ADA240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C0C0C"/>
                <w:sz w:val="18"/>
                <w:szCs w:val="18"/>
                <w:lang w:eastAsia="hr-HR"/>
              </w:rPr>
              <w:t>Šifra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4AE09" w14:textId="77777777" w:rsidR="003E5A20" w:rsidRPr="003E5A20" w:rsidRDefault="003E5A20" w:rsidP="003E5A2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Stanje na kraju prethodne godine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53710" w14:textId="77777777" w:rsidR="003E5A20" w:rsidRPr="003E5A20" w:rsidRDefault="003E5A20" w:rsidP="003E5A2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Stanje na kraju izvještajnog razdoblja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DFF3C" w14:textId="77777777" w:rsidR="003E5A20" w:rsidRPr="003E5A20" w:rsidRDefault="003E5A20" w:rsidP="003E5A2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Indeks</w:t>
            </w:r>
            <w:r w:rsidRPr="003E5A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br/>
              <w:t>(5/4)</w:t>
            </w:r>
          </w:p>
        </w:tc>
      </w:tr>
      <w:tr w:rsidR="003E5A20" w:rsidRPr="003E5A20" w14:paraId="64ECB7E0" w14:textId="77777777" w:rsidTr="003E5A20">
        <w:trPr>
          <w:trHeight w:val="72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FC8F8B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26224,26233, 26244,26314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BF9E05E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Obveze za zajmove po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faktoringu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od kreditnih institucija, osiguravajućih društava, ostalih </w:t>
            </w: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financijskih institucija i trgovačkih društava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C213B0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lastRenderedPageBreak/>
              <w:t>26224,26233,26244,26314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1E192C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80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5C9522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single" w:sz="4" w:space="0" w:color="C0C0C0"/>
              <w:left w:val="single" w:sz="4" w:space="0" w:color="000080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760BAD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613AFBCD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856EA2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26243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962F6CC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Obveze za financijski najam od ostalih financijskih institucija u javnom sektoru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A2D54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26243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5DC4D6C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single" w:sz="4" w:space="0" w:color="000080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F92F92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4" w:space="0" w:color="000080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46D53F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43936729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2EDAD5D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26453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4A884D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Obveze za financijski najam od ostalih tuzemnih financijskih institucija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25BBAB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26453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41759B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single" w:sz="4" w:space="0" w:color="000080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4ED9D444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4" w:space="0" w:color="000080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5B1082D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3803EF53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8E96E4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26454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E397B14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Obveze za zajmove po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faktoringu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od ostalih tuzemnih financijskih institucija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E3398C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26454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C7A48CB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single" w:sz="4" w:space="0" w:color="000080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A47568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4" w:space="0" w:color="000080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DCE8CFF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138FE47F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A011115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26463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65F90282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Obveze za financijski najam od inozemnih kreditnih institucija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CE211B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26463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7CD6C5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single" w:sz="4" w:space="0" w:color="000080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0EC1686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4" w:space="0" w:color="000080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CCEC60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2100C591" w14:textId="77777777" w:rsidTr="003E5A20">
        <w:trPr>
          <w:trHeight w:val="72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23D8979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26464,26473, 26484,26554, 26564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5DCF964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Obveze za zajmove po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faktoringu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od inozemnih kreditnih institucija, inozemnih osiguravajućih društava, ostalih inozemnih financijskih institucija, inozemnih trgovačkih društava i inozemnih obrtnika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7FC64D1B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26464,26473,26484,26554,26564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589010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single" w:sz="4" w:space="0" w:color="000080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3F9BCC5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4" w:space="0" w:color="000080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3ECB86D7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02D6235D" w14:textId="77777777" w:rsidTr="003E5A20">
        <w:trPr>
          <w:trHeight w:val="255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35A80EE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26483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0B4FF1AF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Obveze za financijski najam od ostalih inozemnih financijskih institucija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vAlign w:val="center"/>
            <w:hideMark/>
          </w:tcPr>
          <w:p w14:paraId="14F78A8A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26483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778A79F1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single" w:sz="4" w:space="0" w:color="000080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1674FA08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4" w:space="0" w:color="000080"/>
              <w:bottom w:val="single" w:sz="4" w:space="0" w:color="C0C0C0"/>
              <w:right w:val="single" w:sz="4" w:space="0" w:color="000000"/>
            </w:tcBorders>
            <w:noWrap/>
            <w:vAlign w:val="center"/>
            <w:hideMark/>
          </w:tcPr>
          <w:p w14:paraId="20A8B28A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  <w:tr w:rsidR="003E5A20" w:rsidRPr="003E5A20" w14:paraId="5900837A" w14:textId="77777777" w:rsidTr="003E5A20">
        <w:trPr>
          <w:trHeight w:val="480"/>
        </w:trPr>
        <w:tc>
          <w:tcPr>
            <w:tcW w:w="5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80"/>
            </w:tcBorders>
            <w:vAlign w:val="center"/>
            <w:hideMark/>
          </w:tcPr>
          <w:p w14:paraId="6C176858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26534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000000"/>
              <w:right w:val="single" w:sz="4" w:space="0" w:color="000080"/>
            </w:tcBorders>
            <w:vAlign w:val="center"/>
            <w:hideMark/>
          </w:tcPr>
          <w:p w14:paraId="590AF5B3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Obveze za zajmove po </w:t>
            </w:r>
            <w:proofErr w:type="spellStart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faktoringu</w:t>
            </w:r>
            <w:proofErr w:type="spellEnd"/>
            <w:r w:rsidRPr="003E5A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od tuzemnih trgovačkih društava izvan javnog sektora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000000"/>
              <w:right w:val="single" w:sz="4" w:space="0" w:color="000080"/>
            </w:tcBorders>
            <w:vAlign w:val="center"/>
            <w:hideMark/>
          </w:tcPr>
          <w:p w14:paraId="1480BD01" w14:textId="77777777" w:rsidR="003E5A20" w:rsidRPr="003E5A20" w:rsidRDefault="003E5A20" w:rsidP="003E5A20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3E5A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26534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DF9533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532" w:type="pct"/>
            <w:tcBorders>
              <w:top w:val="nil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6B8419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B759E6" w14:textId="77777777" w:rsidR="003E5A20" w:rsidRPr="003E5A20" w:rsidRDefault="003E5A20" w:rsidP="003E5A20">
            <w:pPr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E5A2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</w:t>
            </w:r>
          </w:p>
        </w:tc>
      </w:tr>
    </w:tbl>
    <w:p w14:paraId="79C8AB87" w14:textId="77777777" w:rsidR="003E5A20" w:rsidRPr="00011A0A" w:rsidRDefault="003E5A20" w:rsidP="008C4436">
      <w:pPr>
        <w:spacing w:after="200"/>
        <w:rPr>
          <w:rFonts w:eastAsia="Arial"/>
        </w:rPr>
      </w:pPr>
    </w:p>
    <w:sectPr w:rsidR="003E5A20" w:rsidRPr="00011A0A" w:rsidSect="00550212">
      <w:head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F0E40" w14:textId="77777777" w:rsidR="00473164" w:rsidRDefault="00473164" w:rsidP="008E069E">
      <w:r>
        <w:separator/>
      </w:r>
    </w:p>
  </w:endnote>
  <w:endnote w:type="continuationSeparator" w:id="0">
    <w:p w14:paraId="427C2462" w14:textId="77777777" w:rsidR="00473164" w:rsidRDefault="00473164" w:rsidP="008E0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330"/>
      <w:gridCol w:w="1833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-418017875"/>
        <w:docPartObj>
          <w:docPartGallery w:val="Page Numbers (Bottom of Page)"/>
          <w:docPartUnique/>
        </w:docPartObj>
      </w:sdtPr>
      <w:sdtEndPr>
        <w:rPr>
          <w:rFonts w:ascii="Times New Roman" w:eastAsiaTheme="minorEastAsia" w:hAnsi="Times New Roman" w:cs="Times New Roman"/>
          <w:sz w:val="24"/>
          <w:szCs w:val="24"/>
        </w:rPr>
      </w:sdtEndPr>
      <w:sdtContent>
        <w:tr w:rsidR="00993A01" w14:paraId="7EA73A22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4472C4" w:themeColor="accent1"/>
              </w:tcBorders>
            </w:tcPr>
            <w:p w14:paraId="2D374711" w14:textId="4EC4EB80" w:rsidR="00993A01" w:rsidRDefault="00993A01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472C4" w:themeColor="accent1"/>
              </w:tcBorders>
            </w:tcPr>
            <w:p w14:paraId="3CAE1D4F" w14:textId="706E33C4" w:rsidR="00993A01" w:rsidRDefault="00993A01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>
                <w:t>2</w:t>
              </w:r>
              <w:r>
                <w:fldChar w:fldCharType="end"/>
              </w:r>
            </w:p>
          </w:tc>
        </w:tr>
      </w:sdtContent>
    </w:sdt>
  </w:tbl>
  <w:p w14:paraId="748B8E99" w14:textId="77777777" w:rsidR="00993A01" w:rsidRPr="008E069E" w:rsidRDefault="00993A01" w:rsidP="001D6928">
    <w:pPr>
      <w:pStyle w:val="Podnoj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2F2F2" w:themeFill="background1" w:themeFillShade="F2"/>
      <w:rPr>
        <w:color w:val="aut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8541A" w14:textId="5C1C8E26" w:rsidR="00705084" w:rsidRPr="00550212" w:rsidRDefault="00705084" w:rsidP="008E069E">
    <w:pPr>
      <w:pStyle w:val="Podnoj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 w:themeFill="background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03182" w14:textId="77777777" w:rsidR="00473164" w:rsidRDefault="00473164" w:rsidP="008E069E">
      <w:r>
        <w:separator/>
      </w:r>
    </w:p>
  </w:footnote>
  <w:footnote w:type="continuationSeparator" w:id="0">
    <w:p w14:paraId="0FA60AAD" w14:textId="77777777" w:rsidR="00473164" w:rsidRDefault="00473164" w:rsidP="008E0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11925" w14:textId="5AC915AA" w:rsidR="00993A01" w:rsidRDefault="00F93003" w:rsidP="0020169D">
    <w:pPr>
      <w:pBdr>
        <w:left w:val="single" w:sz="12" w:space="11" w:color="4472C4" w:themeColor="accent1"/>
      </w:pBdr>
      <w:tabs>
        <w:tab w:val="left" w:pos="3620"/>
        <w:tab w:val="left" w:pos="3964"/>
      </w:tabs>
      <w:ind w:left="2127"/>
      <w:jc w:val="left"/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noProof/>
        <w:color w:val="2F5496" w:themeColor="accent1" w:themeShade="BF"/>
        <w:sz w:val="26"/>
        <w:szCs w:val="26"/>
      </w:rPr>
      <w:drawing>
        <wp:anchor distT="0" distB="0" distL="114300" distR="114300" simplePos="0" relativeHeight="251661312" behindDoc="0" locked="0" layoutInCell="1" allowOverlap="1" wp14:anchorId="25934B75" wp14:editId="36104979">
          <wp:simplePos x="0" y="0"/>
          <wp:positionH relativeFrom="column">
            <wp:posOffset>153451</wp:posOffset>
          </wp:positionH>
          <wp:positionV relativeFrom="paragraph">
            <wp:posOffset>114300</wp:posOffset>
          </wp:positionV>
          <wp:extent cx="699476" cy="640021"/>
          <wp:effectExtent l="0" t="0" r="5715" b="8255"/>
          <wp:wrapNone/>
          <wp:docPr id="1248873444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873444" name="Slik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476" cy="6400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alias w:val="Naslov"/>
        <w:tag w:val=""/>
        <w:id w:val="-932208079"/>
        <w:placeholder>
          <w:docPart w:val="31C11759A4044E528D6757B5AD02C68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881467">
          <w:rPr>
            <w:rFonts w:asciiTheme="majorHAnsi" w:eastAsiaTheme="majorEastAsia" w:hAnsiTheme="majorHAnsi" w:cstheme="majorBidi"/>
            <w:color w:val="2F5496" w:themeColor="accent1" w:themeShade="BF"/>
            <w:sz w:val="26"/>
            <w:szCs w:val="26"/>
          </w:rPr>
          <w:t xml:space="preserve">POLUGODIŠNJI IZVJEŠTAJ O RADU OPĆINE </w:t>
        </w:r>
        <w:proofErr w:type="spellStart"/>
        <w:r w:rsidR="00881467">
          <w:rPr>
            <w:rFonts w:asciiTheme="majorHAnsi" w:eastAsiaTheme="majorEastAsia" w:hAnsiTheme="majorHAnsi" w:cstheme="majorBidi"/>
            <w:color w:val="2F5496" w:themeColor="accent1" w:themeShade="BF"/>
            <w:sz w:val="26"/>
            <w:szCs w:val="26"/>
          </w:rPr>
          <w:t>CEROVLJE</w:t>
        </w:r>
        <w:proofErr w:type="spellEnd"/>
        <w:r w:rsidR="00881467">
          <w:rPr>
            <w:rFonts w:asciiTheme="majorHAnsi" w:eastAsiaTheme="majorEastAsia" w:hAnsiTheme="majorHAnsi" w:cstheme="majorBidi"/>
            <w:color w:val="2F5496" w:themeColor="accent1" w:themeShade="BF"/>
            <w:sz w:val="26"/>
            <w:szCs w:val="26"/>
          </w:rPr>
          <w:t xml:space="preserve">  za razdoblje siječanj – lipanj 2026. godine</w:t>
        </w:r>
      </w:sdtContent>
    </w:sdt>
  </w:p>
  <w:p w14:paraId="707207CB" w14:textId="42A3BF5D" w:rsidR="003768A0" w:rsidRDefault="003768A0" w:rsidP="008E069E">
    <w:pPr>
      <w:pStyle w:val="Zaglavlje"/>
    </w:pPr>
  </w:p>
  <w:p w14:paraId="167EA245" w14:textId="77777777" w:rsidR="00446A33" w:rsidRDefault="00446A33" w:rsidP="008E069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42E90" w14:textId="11904E91" w:rsidR="00993A01" w:rsidRDefault="00993A01" w:rsidP="00993A01">
    <w:pPr>
      <w:pBdr>
        <w:left w:val="single" w:sz="12" w:space="11" w:color="4472C4" w:themeColor="accent1"/>
      </w:pBdr>
      <w:tabs>
        <w:tab w:val="left" w:pos="3620"/>
        <w:tab w:val="left" w:pos="3964"/>
      </w:tabs>
      <w:ind w:left="1843"/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noProof/>
        <w:color w:val="2F5496" w:themeColor="accent1" w:themeShade="BF"/>
        <w:sz w:val="26"/>
        <w:szCs w:val="26"/>
      </w:rPr>
      <w:drawing>
        <wp:anchor distT="0" distB="0" distL="114300" distR="114300" simplePos="0" relativeHeight="251660288" behindDoc="0" locked="0" layoutInCell="1" allowOverlap="1" wp14:anchorId="6B137B03" wp14:editId="2B84ACA8">
          <wp:simplePos x="0" y="0"/>
          <wp:positionH relativeFrom="column">
            <wp:posOffset>173566</wp:posOffset>
          </wp:positionH>
          <wp:positionV relativeFrom="paragraph">
            <wp:posOffset>-95250</wp:posOffset>
          </wp:positionV>
          <wp:extent cx="636852" cy="582720"/>
          <wp:effectExtent l="0" t="0" r="0" b="8255"/>
          <wp:wrapNone/>
          <wp:docPr id="1865944874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5944874" name="Slika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6852" cy="582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alias w:val="Naslov"/>
        <w:tag w:val=""/>
        <w:id w:val="2109385621"/>
        <w:placeholder>
          <w:docPart w:val="AAFE277ED25448E8ABF98AF3F171BE0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881467">
          <w:rPr>
            <w:rFonts w:asciiTheme="majorHAnsi" w:eastAsiaTheme="majorEastAsia" w:hAnsiTheme="majorHAnsi" w:cstheme="majorBidi"/>
            <w:color w:val="2F5496" w:themeColor="accent1" w:themeShade="BF"/>
            <w:sz w:val="26"/>
            <w:szCs w:val="26"/>
          </w:rPr>
          <w:t xml:space="preserve">POLUGODIŠNJI IZVJEŠTAJ O RADU OPĆINE </w:t>
        </w:r>
        <w:proofErr w:type="spellStart"/>
        <w:r w:rsidR="00881467">
          <w:rPr>
            <w:rFonts w:asciiTheme="majorHAnsi" w:eastAsiaTheme="majorEastAsia" w:hAnsiTheme="majorHAnsi" w:cstheme="majorBidi"/>
            <w:color w:val="2F5496" w:themeColor="accent1" w:themeShade="BF"/>
            <w:sz w:val="26"/>
            <w:szCs w:val="26"/>
          </w:rPr>
          <w:t>CEROVLJE</w:t>
        </w:r>
        <w:proofErr w:type="spellEnd"/>
        <w:r w:rsidR="00881467">
          <w:rPr>
            <w:rFonts w:asciiTheme="majorHAnsi" w:eastAsiaTheme="majorEastAsia" w:hAnsiTheme="majorHAnsi" w:cstheme="majorBidi"/>
            <w:color w:val="2F5496" w:themeColor="accent1" w:themeShade="BF"/>
            <w:sz w:val="26"/>
            <w:szCs w:val="26"/>
          </w:rPr>
          <w:t xml:space="preserve">  za razdoblje siječanj – lipanj 2026. godine</w:t>
        </w:r>
      </w:sdtContent>
    </w:sdt>
  </w:p>
  <w:p w14:paraId="2945414E" w14:textId="7FB4318B" w:rsidR="00993A01" w:rsidRDefault="00993A0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580"/>
      <w:gridCol w:w="4580"/>
      <w:gridCol w:w="4580"/>
    </w:tblGrid>
    <w:tr w:rsidR="00550212" w14:paraId="79720A27" w14:textId="77777777" w:rsidTr="001D0F42">
      <w:tc>
        <w:tcPr>
          <w:tcW w:w="4580" w:type="dxa"/>
        </w:tcPr>
        <w:p w14:paraId="2A64B81E" w14:textId="77777777" w:rsidR="00550212" w:rsidRDefault="00550212" w:rsidP="008E069E">
          <w:pPr>
            <w:pStyle w:val="Zaglavlje"/>
          </w:pPr>
        </w:p>
      </w:tc>
      <w:tc>
        <w:tcPr>
          <w:tcW w:w="4580" w:type="dxa"/>
        </w:tcPr>
        <w:p w14:paraId="74F81157" w14:textId="77777777" w:rsidR="00550212" w:rsidRDefault="00550212" w:rsidP="008E069E">
          <w:pPr>
            <w:pStyle w:val="Zaglavlje"/>
          </w:pPr>
        </w:p>
      </w:tc>
      <w:tc>
        <w:tcPr>
          <w:tcW w:w="4580" w:type="dxa"/>
        </w:tcPr>
        <w:p w14:paraId="6BBE2A84" w14:textId="77777777" w:rsidR="00550212" w:rsidRDefault="00550212" w:rsidP="008E069E">
          <w:pPr>
            <w:pStyle w:val="Zaglavlje"/>
          </w:pPr>
        </w:p>
      </w:tc>
    </w:tr>
  </w:tbl>
  <w:p w14:paraId="26FC7248" w14:textId="77777777" w:rsidR="00550212" w:rsidRDefault="00550212" w:rsidP="008E069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E81415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C3340B"/>
    <w:multiLevelType w:val="multilevel"/>
    <w:tmpl w:val="19B800F2"/>
    <w:lvl w:ilvl="0"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72070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CC13B7"/>
    <w:multiLevelType w:val="multilevel"/>
    <w:tmpl w:val="EBEAF134"/>
    <w:lvl w:ilvl="0">
      <w:start w:val="4"/>
      <w:numFmt w:val="decimal"/>
      <w:lvlText w:val="%1"/>
      <w:lvlJc w:val="left"/>
      <w:pPr>
        <w:ind w:left="792" w:hanging="79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C5E1724"/>
    <w:multiLevelType w:val="multilevel"/>
    <w:tmpl w:val="452E8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C82124"/>
    <w:multiLevelType w:val="hybridMultilevel"/>
    <w:tmpl w:val="31304CD8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01A9B"/>
    <w:multiLevelType w:val="hybridMultilevel"/>
    <w:tmpl w:val="C8C4C30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40753"/>
    <w:multiLevelType w:val="multilevel"/>
    <w:tmpl w:val="DF7C3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FD158A"/>
    <w:multiLevelType w:val="hybridMultilevel"/>
    <w:tmpl w:val="FE549ED0"/>
    <w:lvl w:ilvl="0" w:tplc="21CE27D2">
      <w:numFmt w:val="bullet"/>
      <w:lvlText w:val="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86847"/>
    <w:multiLevelType w:val="hybridMultilevel"/>
    <w:tmpl w:val="A8AC551A"/>
    <w:lvl w:ilvl="0" w:tplc="21CE27D2">
      <w:numFmt w:val="bullet"/>
      <w:lvlText w:val="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CF2319"/>
    <w:multiLevelType w:val="multilevel"/>
    <w:tmpl w:val="751A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E94679"/>
    <w:multiLevelType w:val="multilevel"/>
    <w:tmpl w:val="A8544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8D2DAD"/>
    <w:multiLevelType w:val="hybridMultilevel"/>
    <w:tmpl w:val="EC10AB0E"/>
    <w:lvl w:ilvl="0" w:tplc="21CE27D2">
      <w:numFmt w:val="bullet"/>
      <w:lvlText w:val="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57C75"/>
    <w:multiLevelType w:val="multilevel"/>
    <w:tmpl w:val="F558C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260C41"/>
    <w:multiLevelType w:val="hybridMultilevel"/>
    <w:tmpl w:val="D05E5D86"/>
    <w:lvl w:ilvl="0" w:tplc="4B8818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61E81"/>
    <w:multiLevelType w:val="hybridMultilevel"/>
    <w:tmpl w:val="4E6AA7CE"/>
    <w:lvl w:ilvl="0" w:tplc="1326F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56383A">
      <w:start w:val="1"/>
      <w:numFmt w:val="lowerLetter"/>
      <w:pStyle w:val="Podnaslov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018C5"/>
    <w:multiLevelType w:val="hybridMultilevel"/>
    <w:tmpl w:val="F28EBD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3610C"/>
    <w:multiLevelType w:val="hybridMultilevel"/>
    <w:tmpl w:val="A99EC0AA"/>
    <w:lvl w:ilvl="0" w:tplc="041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759764F"/>
    <w:multiLevelType w:val="hybridMultilevel"/>
    <w:tmpl w:val="11A660FA"/>
    <w:lvl w:ilvl="0" w:tplc="21CE27D2">
      <w:numFmt w:val="bullet"/>
      <w:lvlText w:val="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DB0E09"/>
    <w:multiLevelType w:val="multilevel"/>
    <w:tmpl w:val="99F00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8C1C10"/>
    <w:multiLevelType w:val="hybridMultilevel"/>
    <w:tmpl w:val="78B8BE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9C5FF3"/>
    <w:multiLevelType w:val="multilevel"/>
    <w:tmpl w:val="881C1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0C207A"/>
    <w:multiLevelType w:val="hybridMultilevel"/>
    <w:tmpl w:val="684CA420"/>
    <w:lvl w:ilvl="0" w:tplc="94C6E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C6E2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DCC62A5A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3635"/>
    <w:multiLevelType w:val="hybridMultilevel"/>
    <w:tmpl w:val="78CEE4F6"/>
    <w:lvl w:ilvl="0" w:tplc="21CE27D2">
      <w:numFmt w:val="bullet"/>
      <w:lvlText w:val="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756E"/>
    <w:multiLevelType w:val="multilevel"/>
    <w:tmpl w:val="BAE2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B40D32"/>
    <w:multiLevelType w:val="hybridMultilevel"/>
    <w:tmpl w:val="42D2CD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0E2D10"/>
    <w:multiLevelType w:val="hybridMultilevel"/>
    <w:tmpl w:val="FB467A42"/>
    <w:lvl w:ilvl="0" w:tplc="21CE27D2">
      <w:numFmt w:val="bullet"/>
      <w:lvlText w:val="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C53B3D"/>
    <w:multiLevelType w:val="multilevel"/>
    <w:tmpl w:val="9E0C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5F3A00"/>
    <w:multiLevelType w:val="hybridMultilevel"/>
    <w:tmpl w:val="0DD4BF4A"/>
    <w:lvl w:ilvl="0" w:tplc="21CE27D2">
      <w:numFmt w:val="bullet"/>
      <w:lvlText w:val="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2226F4"/>
    <w:multiLevelType w:val="multilevel"/>
    <w:tmpl w:val="2B8E3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57027F"/>
    <w:multiLevelType w:val="hybridMultilevel"/>
    <w:tmpl w:val="C2503292"/>
    <w:lvl w:ilvl="0" w:tplc="21CE27D2">
      <w:numFmt w:val="bullet"/>
      <w:lvlText w:val="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E841AE"/>
    <w:multiLevelType w:val="multilevel"/>
    <w:tmpl w:val="EC58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1010F7"/>
    <w:multiLevelType w:val="multilevel"/>
    <w:tmpl w:val="140A4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28329A"/>
    <w:multiLevelType w:val="hybridMultilevel"/>
    <w:tmpl w:val="0C522286"/>
    <w:lvl w:ilvl="0" w:tplc="21CE27D2">
      <w:numFmt w:val="bullet"/>
      <w:lvlText w:val="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E87E5F"/>
    <w:multiLevelType w:val="hybridMultilevel"/>
    <w:tmpl w:val="6E923A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45795B"/>
    <w:multiLevelType w:val="multilevel"/>
    <w:tmpl w:val="BA52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2226423">
    <w:abstractNumId w:val="15"/>
  </w:num>
  <w:num w:numId="2" w16cid:durableId="833884637">
    <w:abstractNumId w:val="22"/>
  </w:num>
  <w:num w:numId="3" w16cid:durableId="1175919024">
    <w:abstractNumId w:val="3"/>
  </w:num>
  <w:num w:numId="4" w16cid:durableId="1672022031">
    <w:abstractNumId w:val="20"/>
  </w:num>
  <w:num w:numId="5" w16cid:durableId="490412587">
    <w:abstractNumId w:val="25"/>
  </w:num>
  <w:num w:numId="6" w16cid:durableId="606815919">
    <w:abstractNumId w:val="16"/>
  </w:num>
  <w:num w:numId="7" w16cid:durableId="656570637">
    <w:abstractNumId w:val="24"/>
  </w:num>
  <w:num w:numId="8" w16cid:durableId="402029563">
    <w:abstractNumId w:val="11"/>
  </w:num>
  <w:num w:numId="9" w16cid:durableId="789471002">
    <w:abstractNumId w:val="10"/>
  </w:num>
  <w:num w:numId="10" w16cid:durableId="292296087">
    <w:abstractNumId w:val="13"/>
  </w:num>
  <w:num w:numId="11" w16cid:durableId="1968585451">
    <w:abstractNumId w:val="32"/>
  </w:num>
  <w:num w:numId="12" w16cid:durableId="1058865464">
    <w:abstractNumId w:val="31"/>
  </w:num>
  <w:num w:numId="13" w16cid:durableId="464278832">
    <w:abstractNumId w:val="35"/>
  </w:num>
  <w:num w:numId="14" w16cid:durableId="164364840">
    <w:abstractNumId w:val="29"/>
  </w:num>
  <w:num w:numId="15" w16cid:durableId="360128779">
    <w:abstractNumId w:val="19"/>
  </w:num>
  <w:num w:numId="16" w16cid:durableId="1126586105">
    <w:abstractNumId w:val="27"/>
  </w:num>
  <w:num w:numId="17" w16cid:durableId="1872762004">
    <w:abstractNumId w:val="4"/>
  </w:num>
  <w:num w:numId="18" w16cid:durableId="1252591470">
    <w:abstractNumId w:val="21"/>
  </w:num>
  <w:num w:numId="19" w16cid:durableId="1003045371">
    <w:abstractNumId w:val="7"/>
  </w:num>
  <w:num w:numId="20" w16cid:durableId="273244938">
    <w:abstractNumId w:val="28"/>
  </w:num>
  <w:num w:numId="21" w16cid:durableId="1434932502">
    <w:abstractNumId w:val="23"/>
  </w:num>
  <w:num w:numId="22" w16cid:durableId="1316764732">
    <w:abstractNumId w:val="26"/>
  </w:num>
  <w:num w:numId="23" w16cid:durableId="28990256">
    <w:abstractNumId w:val="8"/>
  </w:num>
  <w:num w:numId="24" w16cid:durableId="653993357">
    <w:abstractNumId w:val="18"/>
  </w:num>
  <w:num w:numId="25" w16cid:durableId="375588868">
    <w:abstractNumId w:val="12"/>
  </w:num>
  <w:num w:numId="26" w16cid:durableId="314460411">
    <w:abstractNumId w:val="30"/>
  </w:num>
  <w:num w:numId="27" w16cid:durableId="1158576623">
    <w:abstractNumId w:val="1"/>
  </w:num>
  <w:num w:numId="28" w16cid:durableId="569997116">
    <w:abstractNumId w:val="33"/>
  </w:num>
  <w:num w:numId="29" w16cid:durableId="1779838348">
    <w:abstractNumId w:val="9"/>
  </w:num>
  <w:num w:numId="30" w16cid:durableId="70854394">
    <w:abstractNumId w:val="5"/>
  </w:num>
  <w:num w:numId="31" w16cid:durableId="1803620883">
    <w:abstractNumId w:val="6"/>
  </w:num>
  <w:num w:numId="32" w16cid:durableId="1598321703">
    <w:abstractNumId w:val="17"/>
  </w:num>
  <w:num w:numId="33" w16cid:durableId="1308046867">
    <w:abstractNumId w:val="34"/>
  </w:num>
  <w:num w:numId="34" w16cid:durableId="210464309">
    <w:abstractNumId w:val="14"/>
  </w:num>
  <w:num w:numId="35" w16cid:durableId="1460566173">
    <w:abstractNumId w:val="0"/>
  </w:num>
  <w:num w:numId="36" w16cid:durableId="1412894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212"/>
    <w:rsid w:val="00011A0A"/>
    <w:rsid w:val="000448D8"/>
    <w:rsid w:val="00062DF2"/>
    <w:rsid w:val="00064575"/>
    <w:rsid w:val="000659C8"/>
    <w:rsid w:val="00070DF8"/>
    <w:rsid w:val="00072698"/>
    <w:rsid w:val="00097703"/>
    <w:rsid w:val="000B40FA"/>
    <w:rsid w:val="000C4E9B"/>
    <w:rsid w:val="000D41CE"/>
    <w:rsid w:val="000E5DC1"/>
    <w:rsid w:val="00114281"/>
    <w:rsid w:val="001363CA"/>
    <w:rsid w:val="00137B6B"/>
    <w:rsid w:val="0015656E"/>
    <w:rsid w:val="0017191A"/>
    <w:rsid w:val="00183DDF"/>
    <w:rsid w:val="00184F17"/>
    <w:rsid w:val="001B20E2"/>
    <w:rsid w:val="001B6B68"/>
    <w:rsid w:val="001D6928"/>
    <w:rsid w:val="001E0E28"/>
    <w:rsid w:val="001E7526"/>
    <w:rsid w:val="002008F8"/>
    <w:rsid w:val="0020169D"/>
    <w:rsid w:val="00215D4B"/>
    <w:rsid w:val="0022466F"/>
    <w:rsid w:val="00232641"/>
    <w:rsid w:val="002361D1"/>
    <w:rsid w:val="002468DB"/>
    <w:rsid w:val="00250DF0"/>
    <w:rsid w:val="00255E98"/>
    <w:rsid w:val="00260A34"/>
    <w:rsid w:val="00267281"/>
    <w:rsid w:val="00276493"/>
    <w:rsid w:val="00292387"/>
    <w:rsid w:val="002A6B69"/>
    <w:rsid w:val="002B429D"/>
    <w:rsid w:val="002B4819"/>
    <w:rsid w:val="002B625C"/>
    <w:rsid w:val="002D549D"/>
    <w:rsid w:val="002E7D1F"/>
    <w:rsid w:val="002F3A65"/>
    <w:rsid w:val="002F7009"/>
    <w:rsid w:val="00313CC3"/>
    <w:rsid w:val="00314AD6"/>
    <w:rsid w:val="0035109E"/>
    <w:rsid w:val="00366CA9"/>
    <w:rsid w:val="0037034B"/>
    <w:rsid w:val="003768A0"/>
    <w:rsid w:val="00393194"/>
    <w:rsid w:val="003942D7"/>
    <w:rsid w:val="003C5A7B"/>
    <w:rsid w:val="003E5A20"/>
    <w:rsid w:val="00404EED"/>
    <w:rsid w:val="00405A4B"/>
    <w:rsid w:val="00413AAB"/>
    <w:rsid w:val="00433171"/>
    <w:rsid w:val="004404D9"/>
    <w:rsid w:val="00440B46"/>
    <w:rsid w:val="00443D7F"/>
    <w:rsid w:val="004448AA"/>
    <w:rsid w:val="00446A33"/>
    <w:rsid w:val="00463A43"/>
    <w:rsid w:val="00473164"/>
    <w:rsid w:val="004746CE"/>
    <w:rsid w:val="00480F0F"/>
    <w:rsid w:val="004812A4"/>
    <w:rsid w:val="00483568"/>
    <w:rsid w:val="004A329A"/>
    <w:rsid w:val="004B6578"/>
    <w:rsid w:val="004B7E79"/>
    <w:rsid w:val="004C1B52"/>
    <w:rsid w:val="004C3140"/>
    <w:rsid w:val="004C649C"/>
    <w:rsid w:val="004C6711"/>
    <w:rsid w:val="004C671F"/>
    <w:rsid w:val="004E4566"/>
    <w:rsid w:val="004F366E"/>
    <w:rsid w:val="004F6909"/>
    <w:rsid w:val="0053238A"/>
    <w:rsid w:val="005431EB"/>
    <w:rsid w:val="00546481"/>
    <w:rsid w:val="00550212"/>
    <w:rsid w:val="00554982"/>
    <w:rsid w:val="00562EAB"/>
    <w:rsid w:val="00565DFA"/>
    <w:rsid w:val="00573ECD"/>
    <w:rsid w:val="00587753"/>
    <w:rsid w:val="00591441"/>
    <w:rsid w:val="00591B0B"/>
    <w:rsid w:val="005A46FA"/>
    <w:rsid w:val="005C537B"/>
    <w:rsid w:val="005D2ACF"/>
    <w:rsid w:val="00600141"/>
    <w:rsid w:val="00600C69"/>
    <w:rsid w:val="00613355"/>
    <w:rsid w:val="00624BBD"/>
    <w:rsid w:val="00635A2B"/>
    <w:rsid w:val="006615FE"/>
    <w:rsid w:val="00661F1D"/>
    <w:rsid w:val="00694085"/>
    <w:rsid w:val="006C7A0E"/>
    <w:rsid w:val="006D2024"/>
    <w:rsid w:val="006D3E7C"/>
    <w:rsid w:val="006E2DDF"/>
    <w:rsid w:val="00703E35"/>
    <w:rsid w:val="00705084"/>
    <w:rsid w:val="00716C13"/>
    <w:rsid w:val="007417F1"/>
    <w:rsid w:val="007444C9"/>
    <w:rsid w:val="00745131"/>
    <w:rsid w:val="00794E67"/>
    <w:rsid w:val="007D1015"/>
    <w:rsid w:val="007D2EDD"/>
    <w:rsid w:val="007E55F9"/>
    <w:rsid w:val="007F249C"/>
    <w:rsid w:val="007F6B4A"/>
    <w:rsid w:val="008038DE"/>
    <w:rsid w:val="00805E5B"/>
    <w:rsid w:val="00806365"/>
    <w:rsid w:val="00820598"/>
    <w:rsid w:val="0082782E"/>
    <w:rsid w:val="00844D4E"/>
    <w:rsid w:val="0086393A"/>
    <w:rsid w:val="00865F8B"/>
    <w:rsid w:val="008679D2"/>
    <w:rsid w:val="008802B6"/>
    <w:rsid w:val="00881467"/>
    <w:rsid w:val="0088368A"/>
    <w:rsid w:val="00890406"/>
    <w:rsid w:val="008B48B6"/>
    <w:rsid w:val="008C09B1"/>
    <w:rsid w:val="008C4436"/>
    <w:rsid w:val="008E069E"/>
    <w:rsid w:val="008E50EC"/>
    <w:rsid w:val="008F10A0"/>
    <w:rsid w:val="008F429C"/>
    <w:rsid w:val="008F7EE9"/>
    <w:rsid w:val="00910A17"/>
    <w:rsid w:val="009316C6"/>
    <w:rsid w:val="00955D14"/>
    <w:rsid w:val="00966C71"/>
    <w:rsid w:val="009777A8"/>
    <w:rsid w:val="00993A01"/>
    <w:rsid w:val="00997F55"/>
    <w:rsid w:val="009E33C7"/>
    <w:rsid w:val="009F1A1A"/>
    <w:rsid w:val="00A01DED"/>
    <w:rsid w:val="00A17273"/>
    <w:rsid w:val="00A21040"/>
    <w:rsid w:val="00A307CC"/>
    <w:rsid w:val="00A31679"/>
    <w:rsid w:val="00A316C6"/>
    <w:rsid w:val="00A3595C"/>
    <w:rsid w:val="00A45FE3"/>
    <w:rsid w:val="00A67C6E"/>
    <w:rsid w:val="00A875BD"/>
    <w:rsid w:val="00A96101"/>
    <w:rsid w:val="00AB58F3"/>
    <w:rsid w:val="00AC2ED2"/>
    <w:rsid w:val="00AD592C"/>
    <w:rsid w:val="00AE3804"/>
    <w:rsid w:val="00B1478B"/>
    <w:rsid w:val="00B218F1"/>
    <w:rsid w:val="00B2288B"/>
    <w:rsid w:val="00B24817"/>
    <w:rsid w:val="00B3697B"/>
    <w:rsid w:val="00B41A3E"/>
    <w:rsid w:val="00B43446"/>
    <w:rsid w:val="00B46C36"/>
    <w:rsid w:val="00B506F6"/>
    <w:rsid w:val="00B56DDA"/>
    <w:rsid w:val="00B66102"/>
    <w:rsid w:val="00BA4249"/>
    <w:rsid w:val="00BB5B74"/>
    <w:rsid w:val="00BB68E3"/>
    <w:rsid w:val="00BC5992"/>
    <w:rsid w:val="00BC6956"/>
    <w:rsid w:val="00BE20FA"/>
    <w:rsid w:val="00C03CC2"/>
    <w:rsid w:val="00C2788A"/>
    <w:rsid w:val="00C27A84"/>
    <w:rsid w:val="00C31583"/>
    <w:rsid w:val="00C338C1"/>
    <w:rsid w:val="00C57737"/>
    <w:rsid w:val="00C80EED"/>
    <w:rsid w:val="00C94459"/>
    <w:rsid w:val="00CB329F"/>
    <w:rsid w:val="00CD233E"/>
    <w:rsid w:val="00CD788A"/>
    <w:rsid w:val="00CF711A"/>
    <w:rsid w:val="00D0214B"/>
    <w:rsid w:val="00D0320E"/>
    <w:rsid w:val="00D1105D"/>
    <w:rsid w:val="00D20C58"/>
    <w:rsid w:val="00D33933"/>
    <w:rsid w:val="00D73806"/>
    <w:rsid w:val="00DA15F7"/>
    <w:rsid w:val="00DA35DA"/>
    <w:rsid w:val="00DB095A"/>
    <w:rsid w:val="00DD493F"/>
    <w:rsid w:val="00DD77FE"/>
    <w:rsid w:val="00DF4D6B"/>
    <w:rsid w:val="00E04DAA"/>
    <w:rsid w:val="00E06820"/>
    <w:rsid w:val="00E37B59"/>
    <w:rsid w:val="00E44778"/>
    <w:rsid w:val="00E6339A"/>
    <w:rsid w:val="00E63A9A"/>
    <w:rsid w:val="00E7140B"/>
    <w:rsid w:val="00E92049"/>
    <w:rsid w:val="00E94E03"/>
    <w:rsid w:val="00EA7F7A"/>
    <w:rsid w:val="00EB33D7"/>
    <w:rsid w:val="00ED418B"/>
    <w:rsid w:val="00EE1770"/>
    <w:rsid w:val="00EE7863"/>
    <w:rsid w:val="00F00E27"/>
    <w:rsid w:val="00F22C31"/>
    <w:rsid w:val="00F305A5"/>
    <w:rsid w:val="00F340F9"/>
    <w:rsid w:val="00F5018C"/>
    <w:rsid w:val="00F503CC"/>
    <w:rsid w:val="00F60874"/>
    <w:rsid w:val="00F8161C"/>
    <w:rsid w:val="00F93003"/>
    <w:rsid w:val="00FA2895"/>
    <w:rsid w:val="00FA7A0F"/>
    <w:rsid w:val="00FA7CEA"/>
    <w:rsid w:val="00FB1D53"/>
    <w:rsid w:val="00FD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E8A95"/>
  <w15:chartTrackingRefBased/>
  <w15:docId w15:val="{8C084486-8F35-4351-B51D-09C0821D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69E"/>
    <w:pPr>
      <w:spacing w:after="0" w:line="360" w:lineRule="auto"/>
      <w:jc w:val="both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styleId="Naslov1">
    <w:name w:val="heading 1"/>
    <w:basedOn w:val="Odlomakpopisa"/>
    <w:next w:val="Normal"/>
    <w:link w:val="Naslov1Char"/>
    <w:uiPriority w:val="9"/>
    <w:qFormat/>
    <w:rsid w:val="00070DF8"/>
    <w:pPr>
      <w:autoSpaceDE w:val="0"/>
      <w:autoSpaceDN w:val="0"/>
      <w:adjustRightInd w:val="0"/>
      <w:spacing w:line="276" w:lineRule="auto"/>
      <w:ind w:left="0"/>
      <w:outlineLvl w:val="0"/>
    </w:pPr>
    <w:rPr>
      <w:rFonts w:eastAsia="Arial"/>
      <w:b/>
      <w:bCs/>
      <w:color w:val="000000" w:themeColor="text1"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369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70DF8"/>
    <w:rPr>
      <w:rFonts w:ascii="Times New Roman" w:eastAsia="Arial" w:hAnsi="Times New Roman" w:cs="Times New Roman"/>
      <w:b/>
      <w:bCs/>
      <w:color w:val="000000" w:themeColor="text1"/>
      <w:kern w:val="0"/>
      <w:sz w:val="28"/>
      <w:szCs w:val="28"/>
      <w14:ligatures w14:val="none"/>
    </w:rPr>
  </w:style>
  <w:style w:type="table" w:styleId="Reetkatablice">
    <w:name w:val="Table Grid"/>
    <w:basedOn w:val="Obinatablica"/>
    <w:uiPriority w:val="39"/>
    <w:rsid w:val="00550212"/>
    <w:pPr>
      <w:spacing w:before="160" w:after="0" w:line="240" w:lineRule="auto"/>
    </w:pPr>
    <w:rPr>
      <w:rFonts w:eastAsiaTheme="minorEastAsia"/>
      <w:color w:val="7F7F7F" w:themeColor="text1" w:themeTint="80"/>
      <w:kern w:val="0"/>
      <w:sz w:val="24"/>
      <w:szCs w:val="24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qFormat/>
    <w:rsid w:val="00550212"/>
    <w:pPr>
      <w:pBdr>
        <w:top w:val="single" w:sz="4" w:space="8" w:color="4472C4" w:themeColor="accent1"/>
        <w:left w:val="single" w:sz="4" w:space="31" w:color="4472C4" w:themeColor="accent1"/>
        <w:bottom w:val="single" w:sz="4" w:space="8" w:color="4472C4" w:themeColor="accent1"/>
        <w:right w:val="single" w:sz="4" w:space="31" w:color="4472C4" w:themeColor="accent1"/>
      </w:pBdr>
      <w:shd w:val="clear" w:color="auto" w:fill="4472C4" w:themeFill="accent1"/>
      <w:spacing w:line="240" w:lineRule="auto"/>
    </w:pPr>
    <w:rPr>
      <w:color w:val="FFFFFF" w:themeColor="background1"/>
    </w:rPr>
  </w:style>
  <w:style w:type="character" w:customStyle="1" w:styleId="PodnojeChar">
    <w:name w:val="Podnožje Char"/>
    <w:basedOn w:val="Zadanifontodlomka"/>
    <w:link w:val="Podnoje"/>
    <w:uiPriority w:val="99"/>
    <w:rsid w:val="00550212"/>
    <w:rPr>
      <w:rFonts w:eastAsiaTheme="minorEastAsia"/>
      <w:color w:val="FFFFFF" w:themeColor="background1"/>
      <w:kern w:val="0"/>
      <w:sz w:val="24"/>
      <w:szCs w:val="24"/>
      <w:shd w:val="clear" w:color="auto" w:fill="4472C4" w:themeFill="accent1"/>
      <w:lang w:eastAsia="ja-JP"/>
      <w14:ligatures w14:val="none"/>
    </w:rPr>
  </w:style>
  <w:style w:type="character" w:styleId="Hiperveza">
    <w:name w:val="Hyperlink"/>
    <w:basedOn w:val="Zadanifontodlomka"/>
    <w:uiPriority w:val="99"/>
    <w:unhideWhenUsed/>
    <w:rsid w:val="00550212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unhideWhenUsed/>
    <w:qFormat/>
    <w:rsid w:val="00550212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55021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55021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550212"/>
    <w:rPr>
      <w:rFonts w:eastAsiaTheme="minorEastAsia"/>
      <w:color w:val="7F7F7F" w:themeColor="text1" w:themeTint="80"/>
      <w:kern w:val="0"/>
      <w:sz w:val="20"/>
      <w:szCs w:val="20"/>
      <w:lang w:eastAsia="ja-JP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550212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50212"/>
    <w:rPr>
      <w:rFonts w:eastAsiaTheme="minorEastAsia"/>
      <w:color w:val="7F7F7F" w:themeColor="text1" w:themeTint="80"/>
      <w:kern w:val="0"/>
      <w:sz w:val="24"/>
      <w:szCs w:val="24"/>
      <w:lang w:eastAsia="ja-JP"/>
      <w14:ligatures w14:val="none"/>
    </w:rPr>
  </w:style>
  <w:style w:type="table" w:customStyle="1" w:styleId="Reetkatablice1">
    <w:name w:val="Rešetka tablice1"/>
    <w:basedOn w:val="Obinatablica"/>
    <w:next w:val="Reetkatablice"/>
    <w:uiPriority w:val="39"/>
    <w:rsid w:val="00550212"/>
    <w:pPr>
      <w:spacing w:before="160" w:after="0" w:line="240" w:lineRule="auto"/>
    </w:pPr>
    <w:rPr>
      <w:rFonts w:eastAsiaTheme="minorEastAsia"/>
      <w:color w:val="7F7F7F" w:themeColor="text1" w:themeTint="80"/>
      <w:kern w:val="0"/>
      <w:sz w:val="24"/>
      <w:szCs w:val="24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unhideWhenUsed/>
    <w:rsid w:val="008F429C"/>
    <w:pPr>
      <w:spacing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F429C"/>
    <w:rPr>
      <w:rFonts w:eastAsiaTheme="minorEastAsia"/>
      <w:color w:val="7F7F7F" w:themeColor="text1" w:themeTint="80"/>
      <w:kern w:val="0"/>
      <w:sz w:val="20"/>
      <w:szCs w:val="20"/>
      <w:lang w:eastAsia="ja-JP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8F429C"/>
    <w:rPr>
      <w:vertAlign w:val="superscript"/>
    </w:rPr>
  </w:style>
  <w:style w:type="paragraph" w:styleId="Bezproreda">
    <w:name w:val="No Spacing"/>
    <w:link w:val="BezproredaChar"/>
    <w:uiPriority w:val="1"/>
    <w:qFormat/>
    <w:rsid w:val="00260A34"/>
    <w:pPr>
      <w:spacing w:after="0" w:line="240" w:lineRule="auto"/>
    </w:pPr>
    <w:rPr>
      <w:rFonts w:eastAsiaTheme="minorEastAsia"/>
      <w:kern w:val="0"/>
      <w:lang w:eastAsia="hr-HR"/>
      <w14:ligatures w14:val="none"/>
    </w:rPr>
  </w:style>
  <w:style w:type="character" w:customStyle="1" w:styleId="BezproredaChar">
    <w:name w:val="Bez proreda Char"/>
    <w:basedOn w:val="Zadanifontodlomka"/>
    <w:link w:val="Bezproreda"/>
    <w:uiPriority w:val="1"/>
    <w:rsid w:val="00260A34"/>
    <w:rPr>
      <w:rFonts w:eastAsiaTheme="minorEastAsia"/>
      <w:kern w:val="0"/>
      <w:lang w:eastAsia="hr-HR"/>
      <w14:ligatures w14:val="none"/>
    </w:rPr>
  </w:style>
  <w:style w:type="paragraph" w:styleId="Podnaslov">
    <w:name w:val="Subtitle"/>
    <w:basedOn w:val="Odlomakpopisa"/>
    <w:next w:val="Normal"/>
    <w:link w:val="PodnaslovChar"/>
    <w:uiPriority w:val="11"/>
    <w:qFormat/>
    <w:rsid w:val="00260A34"/>
    <w:pPr>
      <w:numPr>
        <w:ilvl w:val="1"/>
        <w:numId w:val="1"/>
      </w:numPr>
      <w:autoSpaceDE w:val="0"/>
      <w:autoSpaceDN w:val="0"/>
      <w:adjustRightInd w:val="0"/>
      <w:ind w:left="1434" w:hanging="357"/>
    </w:pPr>
    <w:rPr>
      <w:rFonts w:eastAsia="Arial"/>
      <w:b/>
      <w:bCs/>
      <w:color w:val="000000" w:themeColor="text1"/>
    </w:rPr>
  </w:style>
  <w:style w:type="character" w:customStyle="1" w:styleId="PodnaslovChar">
    <w:name w:val="Podnaslov Char"/>
    <w:basedOn w:val="Zadanifontodlomka"/>
    <w:link w:val="Podnaslov"/>
    <w:uiPriority w:val="11"/>
    <w:rsid w:val="00260A34"/>
    <w:rPr>
      <w:rFonts w:ascii="Times New Roman" w:eastAsia="Arial" w:hAnsi="Times New Roman" w:cs="Times New Roman"/>
      <w:b/>
      <w:bCs/>
      <w:color w:val="000000" w:themeColor="text1"/>
      <w:kern w:val="0"/>
      <w:sz w:val="24"/>
      <w:szCs w:val="24"/>
      <w14:ligatures w14:val="none"/>
    </w:rPr>
  </w:style>
  <w:style w:type="paragraph" w:styleId="TOCNaslov">
    <w:name w:val="TOC Heading"/>
    <w:basedOn w:val="Naslov1"/>
    <w:next w:val="Normal"/>
    <w:uiPriority w:val="39"/>
    <w:unhideWhenUsed/>
    <w:qFormat/>
    <w:rsid w:val="003768A0"/>
    <w:pPr>
      <w:keepNext/>
      <w:keepLines/>
      <w:autoSpaceDE/>
      <w:autoSpaceDN/>
      <w:adjustRightInd/>
      <w:spacing w:before="24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3768A0"/>
    <w:pPr>
      <w:spacing w:after="100"/>
    </w:p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768A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768A0"/>
    <w:rPr>
      <w:rFonts w:eastAsiaTheme="minorEastAsia"/>
      <w:b/>
      <w:bCs/>
      <w:color w:val="7F7F7F" w:themeColor="text1" w:themeTint="80"/>
      <w:kern w:val="0"/>
      <w:sz w:val="20"/>
      <w:szCs w:val="20"/>
      <w:lang w:eastAsia="ja-JP"/>
      <w14:ligatures w14:val="none"/>
    </w:rPr>
  </w:style>
  <w:style w:type="paragraph" w:styleId="Sadraj2">
    <w:name w:val="toc 2"/>
    <w:basedOn w:val="Normal"/>
    <w:next w:val="Normal"/>
    <w:autoRedefine/>
    <w:uiPriority w:val="39"/>
    <w:unhideWhenUsed/>
    <w:rsid w:val="00890406"/>
    <w:pPr>
      <w:spacing w:after="100" w:line="259" w:lineRule="auto"/>
      <w:ind w:left="220"/>
      <w:jc w:val="left"/>
    </w:pPr>
    <w:rPr>
      <w:rFonts w:asciiTheme="minorHAnsi" w:hAnsiTheme="minorHAnsi"/>
      <w:sz w:val="22"/>
      <w:szCs w:val="22"/>
      <w:lang w:eastAsia="hr-HR"/>
    </w:rPr>
  </w:style>
  <w:style w:type="paragraph" w:styleId="Sadraj3">
    <w:name w:val="toc 3"/>
    <w:basedOn w:val="Normal"/>
    <w:next w:val="Normal"/>
    <w:autoRedefine/>
    <w:uiPriority w:val="39"/>
    <w:unhideWhenUsed/>
    <w:rsid w:val="00890406"/>
    <w:pPr>
      <w:spacing w:after="100" w:line="259" w:lineRule="auto"/>
      <w:ind w:left="440"/>
      <w:jc w:val="left"/>
    </w:pPr>
    <w:rPr>
      <w:rFonts w:asciiTheme="minorHAnsi" w:hAnsiTheme="minorHAnsi"/>
      <w:sz w:val="22"/>
      <w:szCs w:val="22"/>
      <w:lang w:eastAsia="hr-HR"/>
    </w:rPr>
  </w:style>
  <w:style w:type="table" w:styleId="Tablicareetke4-isticanje5">
    <w:name w:val="Grid Table 4 Accent 5"/>
    <w:basedOn w:val="Obinatablica"/>
    <w:uiPriority w:val="49"/>
    <w:rsid w:val="00F8161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Reetkatablice2">
    <w:name w:val="Rešetka tablice2"/>
    <w:basedOn w:val="Obinatablica"/>
    <w:next w:val="Reetkatablice"/>
    <w:uiPriority w:val="59"/>
    <w:rsid w:val="00B3697B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1">
    <w:name w:val="Grid Table 1 Light"/>
    <w:basedOn w:val="Obinatablica"/>
    <w:uiPriority w:val="46"/>
    <w:rsid w:val="00B3697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slov3Char">
    <w:name w:val="Naslov 3 Char"/>
    <w:basedOn w:val="Zadanifontodlomka"/>
    <w:link w:val="Naslov3"/>
    <w:uiPriority w:val="9"/>
    <w:semiHidden/>
    <w:rsid w:val="00B3697B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StandardWeb">
    <w:name w:val="Normal (Web)"/>
    <w:basedOn w:val="Normal"/>
    <w:uiPriority w:val="99"/>
    <w:unhideWhenUsed/>
    <w:rsid w:val="00624BBD"/>
    <w:pPr>
      <w:spacing w:before="100" w:beforeAutospacing="1" w:after="100" w:afterAutospacing="1" w:line="240" w:lineRule="auto"/>
      <w:jc w:val="left"/>
    </w:pPr>
    <w:rPr>
      <w:rFonts w:eastAsia="Times New Roman"/>
      <w:lang w:eastAsia="hr-HR"/>
    </w:rPr>
  </w:style>
  <w:style w:type="character" w:styleId="Naglaeno">
    <w:name w:val="Strong"/>
    <w:basedOn w:val="Zadanifontodlomka"/>
    <w:uiPriority w:val="22"/>
    <w:qFormat/>
    <w:rsid w:val="00624BBD"/>
    <w:rPr>
      <w:b/>
      <w:bCs/>
    </w:rPr>
  </w:style>
  <w:style w:type="table" w:customStyle="1" w:styleId="Reetkatablice3">
    <w:name w:val="Rešetka tablice3"/>
    <w:basedOn w:val="Obinatablica"/>
    <w:next w:val="Reetkatablice"/>
    <w:uiPriority w:val="59"/>
    <w:rsid w:val="00E6339A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661F1D"/>
    <w:rPr>
      <w:color w:val="605E5C"/>
      <w:shd w:val="clear" w:color="auto" w:fill="E1DFDD"/>
    </w:rPr>
  </w:style>
  <w:style w:type="paragraph" w:styleId="Opisslike">
    <w:name w:val="caption"/>
    <w:basedOn w:val="Normal"/>
    <w:next w:val="Normal"/>
    <w:uiPriority w:val="35"/>
    <w:unhideWhenUsed/>
    <w:qFormat/>
    <w:rsid w:val="00DF4D6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Reetkatablice11">
    <w:name w:val="Rešetka tablice11"/>
    <w:basedOn w:val="Obinatablica"/>
    <w:uiPriority w:val="39"/>
    <w:rsid w:val="00137B6B"/>
    <w:pPr>
      <w:spacing w:before="160" w:after="0" w:line="240" w:lineRule="auto"/>
    </w:pPr>
    <w:rPr>
      <w:rFonts w:ascii="Calibri" w:eastAsia="Times New Roman" w:hAnsi="Calibri" w:cs="Times New Roman"/>
      <w:color w:val="7F7F7F" w:themeColor="text1" w:themeTint="80"/>
      <w:kern w:val="0"/>
      <w:sz w:val="24"/>
      <w:szCs w:val="24"/>
      <w:lang w:val="en-US" w:eastAsia="ja-JP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137B6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sselectedend">
    <w:name w:val="isselectedend"/>
    <w:basedOn w:val="Normal"/>
    <w:rsid w:val="005D2ACF"/>
    <w:pPr>
      <w:spacing w:before="100" w:beforeAutospacing="1" w:after="100" w:afterAutospacing="1" w:line="240" w:lineRule="auto"/>
      <w:jc w:val="left"/>
    </w:pPr>
    <w:rPr>
      <w:rFonts w:eastAsia="Times New Roman"/>
      <w:lang w:eastAsia="hr-HR"/>
    </w:rPr>
  </w:style>
  <w:style w:type="paragraph" w:customStyle="1" w:styleId="Default">
    <w:name w:val="Default"/>
    <w:rsid w:val="008C44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SlijeenaHiperveza">
    <w:name w:val="FollowedHyperlink"/>
    <w:basedOn w:val="Zadanifontodlomka"/>
    <w:uiPriority w:val="99"/>
    <w:semiHidden/>
    <w:unhideWhenUsed/>
    <w:rsid w:val="008C4436"/>
    <w:rPr>
      <w:color w:val="0000FF"/>
      <w:u w:val="single"/>
    </w:rPr>
  </w:style>
  <w:style w:type="paragraph" w:customStyle="1" w:styleId="msonormal0">
    <w:name w:val="msonormal"/>
    <w:basedOn w:val="Normal"/>
    <w:rsid w:val="008C4436"/>
    <w:pPr>
      <w:spacing w:before="100" w:beforeAutospacing="1" w:after="100" w:afterAutospacing="1" w:line="240" w:lineRule="auto"/>
      <w:jc w:val="left"/>
    </w:pPr>
    <w:rPr>
      <w:rFonts w:eastAsia="Times New Roman"/>
      <w:lang w:eastAsia="hr-HR"/>
    </w:rPr>
  </w:style>
  <w:style w:type="paragraph" w:customStyle="1" w:styleId="font5">
    <w:name w:val="font5"/>
    <w:basedOn w:val="Normal"/>
    <w:rsid w:val="008C4436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font6">
    <w:name w:val="font6"/>
    <w:basedOn w:val="Normal"/>
    <w:rsid w:val="008C4436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font7">
    <w:name w:val="font7"/>
    <w:basedOn w:val="Normal"/>
    <w:rsid w:val="008C4436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font8">
    <w:name w:val="font8"/>
    <w:basedOn w:val="Normal"/>
    <w:rsid w:val="008C4436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157">
    <w:name w:val="xl157"/>
    <w:basedOn w:val="Normal"/>
    <w:rsid w:val="008C4436"/>
    <w:pPr>
      <w:pBdr>
        <w:top w:val="single" w:sz="4" w:space="0" w:color="000000"/>
        <w:left w:val="single" w:sz="4" w:space="0" w:color="000080"/>
        <w:bottom w:val="single" w:sz="4" w:space="0" w:color="C0C0C0"/>
        <w:right w:val="single" w:sz="4" w:space="0" w:color="000080"/>
      </w:pBdr>
      <w:shd w:val="clear" w:color="DBE5F1" w:fill="DBE5F1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color w:val="0C0C0C"/>
      <w:sz w:val="16"/>
      <w:szCs w:val="16"/>
      <w:lang w:eastAsia="hr-HR"/>
    </w:rPr>
  </w:style>
  <w:style w:type="paragraph" w:customStyle="1" w:styleId="xl158">
    <w:name w:val="xl158"/>
    <w:basedOn w:val="Normal"/>
    <w:rsid w:val="008C4436"/>
    <w:pPr>
      <w:pBdr>
        <w:top w:val="single" w:sz="4" w:space="0" w:color="000000"/>
        <w:left w:val="single" w:sz="4" w:space="0" w:color="000080"/>
        <w:bottom w:val="single" w:sz="4" w:space="0" w:color="C0C0C0"/>
        <w:right w:val="single" w:sz="4" w:space="0" w:color="000000"/>
      </w:pBdr>
      <w:shd w:val="clear" w:color="DBE5F1" w:fill="DBE5F1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color w:val="0C0C0C"/>
      <w:sz w:val="16"/>
      <w:szCs w:val="16"/>
      <w:lang w:eastAsia="hr-HR"/>
    </w:rPr>
  </w:style>
  <w:style w:type="paragraph" w:customStyle="1" w:styleId="xl159">
    <w:name w:val="xl159"/>
    <w:basedOn w:val="Normal"/>
    <w:rsid w:val="008C4436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60">
    <w:name w:val="xl160"/>
    <w:basedOn w:val="Normal"/>
    <w:rsid w:val="008C4436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61">
    <w:name w:val="xl161"/>
    <w:basedOn w:val="Normal"/>
    <w:rsid w:val="008C4436"/>
    <w:pPr>
      <w:pBdr>
        <w:top w:val="single" w:sz="4" w:space="0" w:color="000000"/>
        <w:left w:val="single" w:sz="4" w:space="0" w:color="00008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162">
    <w:name w:val="xl162"/>
    <w:basedOn w:val="Normal"/>
    <w:rsid w:val="008C4436"/>
    <w:pPr>
      <w:pBdr>
        <w:top w:val="single" w:sz="4" w:space="0" w:color="000000"/>
        <w:bottom w:val="single" w:sz="4" w:space="0" w:color="000000"/>
      </w:pBdr>
      <w:shd w:val="clear" w:color="DBE5F1" w:fill="DBE5F1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color w:val="0C0C0C"/>
      <w:sz w:val="18"/>
      <w:szCs w:val="18"/>
      <w:lang w:eastAsia="hr-HR"/>
    </w:rPr>
  </w:style>
  <w:style w:type="paragraph" w:customStyle="1" w:styleId="xl163">
    <w:name w:val="xl163"/>
    <w:basedOn w:val="Normal"/>
    <w:rsid w:val="008C443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164">
    <w:name w:val="xl164"/>
    <w:basedOn w:val="Normal"/>
    <w:rsid w:val="008C4436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65">
    <w:name w:val="xl165"/>
    <w:basedOn w:val="Normal"/>
    <w:rsid w:val="008C4436"/>
    <w:pPr>
      <w:pBdr>
        <w:top w:val="single" w:sz="4" w:space="0" w:color="000000"/>
        <w:left w:val="single" w:sz="4" w:space="0" w:color="000080"/>
        <w:bottom w:val="single" w:sz="4" w:space="0" w:color="C0C0C0"/>
        <w:right w:val="single" w:sz="4" w:space="0" w:color="000080"/>
      </w:pBdr>
      <w:shd w:val="clear" w:color="DBE5F1" w:fill="DBE5F1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color w:val="0C0C0C"/>
      <w:sz w:val="16"/>
      <w:szCs w:val="16"/>
      <w:lang w:eastAsia="hr-HR"/>
    </w:rPr>
  </w:style>
  <w:style w:type="paragraph" w:customStyle="1" w:styleId="xl166">
    <w:name w:val="xl166"/>
    <w:basedOn w:val="Normal"/>
    <w:rsid w:val="008C4436"/>
    <w:pPr>
      <w:pBdr>
        <w:top w:val="single" w:sz="4" w:space="0" w:color="000000"/>
        <w:bottom w:val="single" w:sz="4" w:space="0" w:color="000000"/>
      </w:pBdr>
      <w:shd w:val="clear" w:color="DBE5F1" w:fill="DBE5F1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color w:val="0C0C0C"/>
      <w:sz w:val="16"/>
      <w:szCs w:val="16"/>
      <w:lang w:eastAsia="hr-HR"/>
    </w:rPr>
  </w:style>
  <w:style w:type="paragraph" w:customStyle="1" w:styleId="xl167">
    <w:name w:val="xl167"/>
    <w:basedOn w:val="Normal"/>
    <w:rsid w:val="008C4436"/>
    <w:pPr>
      <w:pBdr>
        <w:top w:val="single" w:sz="4" w:space="0" w:color="000000"/>
        <w:right w:val="single" w:sz="4" w:space="0" w:color="000000"/>
      </w:pBdr>
      <w:shd w:val="clear" w:color="DBE5F1" w:fill="DBE5F1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color w:val="0C0C0C"/>
      <w:sz w:val="16"/>
      <w:szCs w:val="16"/>
      <w:lang w:eastAsia="hr-HR"/>
    </w:rPr>
  </w:style>
  <w:style w:type="paragraph" w:customStyle="1" w:styleId="xl168">
    <w:name w:val="xl168"/>
    <w:basedOn w:val="Normal"/>
    <w:rsid w:val="008C4436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lang w:eastAsia="hr-HR"/>
    </w:rPr>
  </w:style>
  <w:style w:type="paragraph" w:customStyle="1" w:styleId="xl169">
    <w:name w:val="xl169"/>
    <w:basedOn w:val="Normal"/>
    <w:rsid w:val="008C4436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80"/>
      <w:sz w:val="16"/>
      <w:szCs w:val="16"/>
      <w:lang w:eastAsia="hr-HR"/>
    </w:rPr>
  </w:style>
  <w:style w:type="paragraph" w:customStyle="1" w:styleId="xl170">
    <w:name w:val="xl170"/>
    <w:basedOn w:val="Normal"/>
    <w:rsid w:val="008C4436"/>
    <w:pPr>
      <w:pBdr>
        <w:top w:val="single" w:sz="4" w:space="0" w:color="C0C0C0"/>
        <w:left w:val="single" w:sz="4" w:space="0" w:color="00008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71">
    <w:name w:val="xl171"/>
    <w:basedOn w:val="Normal"/>
    <w:rsid w:val="008C4436"/>
    <w:pPr>
      <w:pBdr>
        <w:top w:val="single" w:sz="4" w:space="0" w:color="C0C0C0"/>
        <w:left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172">
    <w:name w:val="xl172"/>
    <w:basedOn w:val="Normal"/>
    <w:rsid w:val="008C4436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173">
    <w:name w:val="xl173"/>
    <w:basedOn w:val="Normal"/>
    <w:rsid w:val="008C4436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74">
    <w:name w:val="xl174"/>
    <w:basedOn w:val="Normal"/>
    <w:rsid w:val="008C4436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75">
    <w:name w:val="xl175"/>
    <w:basedOn w:val="Normal"/>
    <w:rsid w:val="008C4436"/>
    <w:pPr>
      <w:pBdr>
        <w:top w:val="single" w:sz="4" w:space="0" w:color="C0C0C0"/>
        <w:left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76">
    <w:name w:val="xl176"/>
    <w:basedOn w:val="Normal"/>
    <w:rsid w:val="008C4436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77">
    <w:name w:val="xl177"/>
    <w:basedOn w:val="Normal"/>
    <w:rsid w:val="008C4436"/>
    <w:pPr>
      <w:pBdr>
        <w:top w:val="single" w:sz="4" w:space="0" w:color="C0C0C0"/>
        <w:left w:val="single" w:sz="4" w:space="0" w:color="000000"/>
        <w:bottom w:val="single" w:sz="4" w:space="0" w:color="00000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78">
    <w:name w:val="xl178"/>
    <w:basedOn w:val="Normal"/>
    <w:rsid w:val="008C4436"/>
    <w:pPr>
      <w:pBdr>
        <w:top w:val="single" w:sz="4" w:space="0" w:color="C0C0C0"/>
        <w:left w:val="single" w:sz="4" w:space="0" w:color="000080"/>
        <w:bottom w:val="single" w:sz="4" w:space="0" w:color="00000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79">
    <w:name w:val="xl179"/>
    <w:basedOn w:val="Normal"/>
    <w:rsid w:val="008C4436"/>
    <w:pPr>
      <w:pBdr>
        <w:top w:val="single" w:sz="4" w:space="0" w:color="C0C0C0"/>
        <w:left w:val="single" w:sz="4" w:space="0" w:color="00008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80">
    <w:name w:val="xl180"/>
    <w:basedOn w:val="Normal"/>
    <w:rsid w:val="008C4436"/>
    <w:pPr>
      <w:pBdr>
        <w:top w:val="single" w:sz="4" w:space="0" w:color="C0C0C0"/>
        <w:left w:val="single" w:sz="4" w:space="0" w:color="000080"/>
        <w:bottom w:val="single" w:sz="4" w:space="0" w:color="000000"/>
        <w:right w:val="single" w:sz="4" w:space="0" w:color="00008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80"/>
      <w:sz w:val="16"/>
      <w:szCs w:val="16"/>
      <w:lang w:eastAsia="hr-HR"/>
    </w:rPr>
  </w:style>
  <w:style w:type="paragraph" w:customStyle="1" w:styleId="xl181">
    <w:name w:val="xl181"/>
    <w:basedOn w:val="Normal"/>
    <w:rsid w:val="008C44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80"/>
      </w:pBdr>
      <w:shd w:val="clear" w:color="FFFFCC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80"/>
      <w:sz w:val="18"/>
      <w:szCs w:val="18"/>
      <w:lang w:eastAsia="hr-HR"/>
    </w:rPr>
  </w:style>
  <w:style w:type="paragraph" w:customStyle="1" w:styleId="xl182">
    <w:name w:val="xl182"/>
    <w:basedOn w:val="Normal"/>
    <w:rsid w:val="008C4436"/>
    <w:pPr>
      <w:pBdr>
        <w:top w:val="single" w:sz="4" w:space="0" w:color="000000"/>
        <w:left w:val="single" w:sz="4" w:space="0" w:color="000080"/>
        <w:bottom w:val="single" w:sz="4" w:space="0" w:color="000000"/>
        <w:right w:val="single" w:sz="4" w:space="0" w:color="000080"/>
      </w:pBdr>
      <w:shd w:val="clear" w:color="FFFFCC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80"/>
      <w:sz w:val="18"/>
      <w:szCs w:val="18"/>
      <w:lang w:eastAsia="hr-HR"/>
    </w:rPr>
  </w:style>
  <w:style w:type="paragraph" w:customStyle="1" w:styleId="xl183">
    <w:name w:val="xl183"/>
    <w:basedOn w:val="Normal"/>
    <w:rsid w:val="008C4436"/>
    <w:pPr>
      <w:pBdr>
        <w:top w:val="single" w:sz="4" w:space="0" w:color="000000"/>
        <w:bottom w:val="single" w:sz="4" w:space="0" w:color="000000"/>
        <w:right w:val="single" w:sz="4" w:space="0" w:color="000080"/>
      </w:pBdr>
      <w:shd w:val="clear" w:color="FFFFCC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D0D0D"/>
      <w:sz w:val="18"/>
      <w:szCs w:val="18"/>
      <w:lang w:eastAsia="hr-HR"/>
    </w:rPr>
  </w:style>
  <w:style w:type="paragraph" w:customStyle="1" w:styleId="xl184">
    <w:name w:val="xl184"/>
    <w:basedOn w:val="Normal"/>
    <w:rsid w:val="008C4436"/>
    <w:pPr>
      <w:pBdr>
        <w:top w:val="single" w:sz="4" w:space="0" w:color="000000"/>
        <w:left w:val="single" w:sz="4" w:space="0" w:color="000080"/>
        <w:bottom w:val="single" w:sz="4" w:space="0" w:color="000000"/>
        <w:right w:val="single" w:sz="4" w:space="0" w:color="000080"/>
      </w:pBdr>
      <w:shd w:val="clear" w:color="FFFFCC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80"/>
      <w:sz w:val="18"/>
      <w:szCs w:val="18"/>
      <w:lang w:eastAsia="hr-HR"/>
    </w:rPr>
  </w:style>
  <w:style w:type="paragraph" w:customStyle="1" w:styleId="xl185">
    <w:name w:val="xl185"/>
    <w:basedOn w:val="Normal"/>
    <w:rsid w:val="008C4436"/>
    <w:pPr>
      <w:pBdr>
        <w:left w:val="single" w:sz="4" w:space="0" w:color="000080"/>
        <w:bottom w:val="single" w:sz="4" w:space="0" w:color="000000"/>
        <w:right w:val="single" w:sz="4" w:space="0" w:color="000000"/>
      </w:pBdr>
      <w:shd w:val="clear" w:color="FFFFCC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80"/>
      <w:sz w:val="18"/>
      <w:szCs w:val="18"/>
      <w:lang w:eastAsia="hr-HR"/>
    </w:rPr>
  </w:style>
  <w:style w:type="paragraph" w:customStyle="1" w:styleId="xl186">
    <w:name w:val="xl186"/>
    <w:basedOn w:val="Normal"/>
    <w:rsid w:val="008C4436"/>
    <w:pPr>
      <w:spacing w:before="100" w:beforeAutospacing="1" w:after="100" w:afterAutospacing="1" w:line="240" w:lineRule="auto"/>
      <w:jc w:val="left"/>
      <w:textAlignment w:val="bottom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87">
    <w:name w:val="xl187"/>
    <w:basedOn w:val="Normal"/>
    <w:rsid w:val="008C4436"/>
    <w:pPr>
      <w:pBdr>
        <w:top w:val="single" w:sz="4" w:space="0" w:color="000000"/>
        <w:left w:val="single" w:sz="4" w:space="0" w:color="000080"/>
        <w:bottom w:val="single" w:sz="4" w:space="0" w:color="00000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188">
    <w:name w:val="xl188"/>
    <w:basedOn w:val="Normal"/>
    <w:rsid w:val="008C44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189">
    <w:name w:val="xl189"/>
    <w:basedOn w:val="Normal"/>
    <w:rsid w:val="008C4436"/>
    <w:pPr>
      <w:pBdr>
        <w:top w:val="single" w:sz="4" w:space="0" w:color="000000"/>
        <w:left w:val="single" w:sz="4" w:space="0" w:color="000000"/>
        <w:bottom w:val="single" w:sz="4" w:space="0" w:color="C0C0C0"/>
      </w:pBdr>
      <w:shd w:val="clear" w:color="DBE5F1" w:fill="DBE5F1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color w:val="0C0C0C"/>
      <w:sz w:val="18"/>
      <w:szCs w:val="18"/>
      <w:lang w:eastAsia="hr-HR"/>
    </w:rPr>
  </w:style>
  <w:style w:type="paragraph" w:customStyle="1" w:styleId="xl190">
    <w:name w:val="xl190"/>
    <w:basedOn w:val="Normal"/>
    <w:rsid w:val="008C4436"/>
    <w:pPr>
      <w:pBdr>
        <w:top w:val="single" w:sz="4" w:space="0" w:color="000000"/>
        <w:left w:val="single" w:sz="4" w:space="0" w:color="000000"/>
        <w:bottom w:val="single" w:sz="4" w:space="0" w:color="C0C0C0"/>
      </w:pBdr>
      <w:shd w:val="clear" w:color="DBE5F1" w:fill="DBE5F1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color w:val="0C0C0C"/>
      <w:lang w:eastAsia="hr-HR"/>
    </w:rPr>
  </w:style>
  <w:style w:type="paragraph" w:customStyle="1" w:styleId="xl191">
    <w:name w:val="xl191"/>
    <w:basedOn w:val="Normal"/>
    <w:rsid w:val="008C4436"/>
    <w:pPr>
      <w:pBdr>
        <w:top w:val="single" w:sz="4" w:space="0" w:color="000000"/>
        <w:bottom w:val="single" w:sz="4" w:space="0" w:color="00000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color w:val="0C0C0C"/>
      <w:sz w:val="18"/>
      <w:szCs w:val="18"/>
      <w:lang w:eastAsia="hr-HR"/>
    </w:rPr>
  </w:style>
  <w:style w:type="paragraph" w:customStyle="1" w:styleId="xl192">
    <w:name w:val="xl192"/>
    <w:basedOn w:val="Normal"/>
    <w:rsid w:val="008C443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93">
    <w:name w:val="xl193"/>
    <w:basedOn w:val="Normal"/>
    <w:rsid w:val="008C443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94">
    <w:name w:val="xl194"/>
    <w:basedOn w:val="Normal"/>
    <w:rsid w:val="008C4436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95">
    <w:name w:val="xl195"/>
    <w:basedOn w:val="Normal"/>
    <w:rsid w:val="008C4436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196">
    <w:name w:val="xl196"/>
    <w:basedOn w:val="Normal"/>
    <w:rsid w:val="008C4436"/>
    <w:pPr>
      <w:pBdr>
        <w:top w:val="single" w:sz="4" w:space="0" w:color="C0C0C0"/>
        <w:left w:val="single" w:sz="4" w:space="0" w:color="000080"/>
        <w:bottom w:val="single" w:sz="4" w:space="0" w:color="00000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197">
    <w:name w:val="xl197"/>
    <w:basedOn w:val="Normal"/>
    <w:rsid w:val="008C4436"/>
    <w:pP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98">
    <w:name w:val="xl198"/>
    <w:basedOn w:val="Normal"/>
    <w:rsid w:val="008C4436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99">
    <w:name w:val="xl199"/>
    <w:basedOn w:val="Normal"/>
    <w:rsid w:val="008C4436"/>
    <w:pPr>
      <w:pBdr>
        <w:top w:val="single" w:sz="4" w:space="0" w:color="C0C0C0"/>
        <w:left w:val="single" w:sz="4" w:space="0" w:color="000080"/>
        <w:bottom w:val="single" w:sz="4" w:space="0" w:color="000000"/>
        <w:right w:val="single" w:sz="4" w:space="0" w:color="00008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00">
    <w:name w:val="xl200"/>
    <w:basedOn w:val="Normal"/>
    <w:rsid w:val="008C4436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201">
    <w:name w:val="xl201"/>
    <w:basedOn w:val="Normal"/>
    <w:rsid w:val="008C4436"/>
    <w:pPr>
      <w:pBdr>
        <w:top w:val="single" w:sz="4" w:space="0" w:color="C0C0C0"/>
        <w:left w:val="single" w:sz="4" w:space="0" w:color="000080"/>
        <w:bottom w:val="single" w:sz="4" w:space="0" w:color="000000"/>
        <w:right w:val="single" w:sz="4" w:space="0" w:color="00008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202">
    <w:name w:val="xl202"/>
    <w:basedOn w:val="Normal"/>
    <w:rsid w:val="008C4436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B050"/>
      <w:sz w:val="16"/>
      <w:szCs w:val="16"/>
      <w:lang w:eastAsia="hr-HR"/>
    </w:rPr>
  </w:style>
  <w:style w:type="paragraph" w:customStyle="1" w:styleId="xl203">
    <w:name w:val="xl203"/>
    <w:basedOn w:val="Normal"/>
    <w:rsid w:val="008C4436"/>
    <w:pPr>
      <w:pBdr>
        <w:top w:val="single" w:sz="4" w:space="0" w:color="C0C0C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color w:val="0C0C0C"/>
      <w:sz w:val="18"/>
      <w:szCs w:val="18"/>
      <w:lang w:eastAsia="hr-HR"/>
    </w:rPr>
  </w:style>
  <w:style w:type="paragraph" w:customStyle="1" w:styleId="xl204">
    <w:name w:val="xl204"/>
    <w:basedOn w:val="Normal"/>
    <w:rsid w:val="008C4436"/>
    <w:pPr>
      <w:pBdr>
        <w:top w:val="single" w:sz="4" w:space="0" w:color="C0C0C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color w:val="0C0C0C"/>
      <w:sz w:val="18"/>
      <w:szCs w:val="18"/>
      <w:lang w:eastAsia="hr-HR"/>
    </w:rPr>
  </w:style>
  <w:style w:type="paragraph" w:customStyle="1" w:styleId="xl205">
    <w:name w:val="xl205"/>
    <w:basedOn w:val="Normal"/>
    <w:rsid w:val="008C4436"/>
    <w:pPr>
      <w:pBdr>
        <w:top w:val="single" w:sz="4" w:space="0" w:color="C0C0C0"/>
        <w:left w:val="single" w:sz="4" w:space="0" w:color="000000"/>
        <w:bottom w:val="single" w:sz="4" w:space="0" w:color="00000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206">
    <w:name w:val="xl206"/>
    <w:basedOn w:val="Normal"/>
    <w:rsid w:val="008C4436"/>
    <w:pPr>
      <w:pBdr>
        <w:top w:val="single" w:sz="4" w:space="0" w:color="C0C0C0"/>
        <w:bottom w:val="single" w:sz="4" w:space="0" w:color="00000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color w:val="0C0C0C"/>
      <w:sz w:val="18"/>
      <w:szCs w:val="18"/>
      <w:lang w:eastAsia="hr-HR"/>
    </w:rPr>
  </w:style>
  <w:style w:type="paragraph" w:customStyle="1" w:styleId="xl207">
    <w:name w:val="xl207"/>
    <w:basedOn w:val="Normal"/>
    <w:rsid w:val="008C4436"/>
    <w:pPr>
      <w:pBdr>
        <w:top w:val="single" w:sz="4" w:space="0" w:color="C0C0C0"/>
        <w:left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208">
    <w:name w:val="xl208"/>
    <w:basedOn w:val="Normal"/>
    <w:rsid w:val="008C4436"/>
    <w:pPr>
      <w:pBdr>
        <w:top w:val="single" w:sz="4" w:space="0" w:color="C0C0C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color w:val="0C0C0C"/>
      <w:sz w:val="18"/>
      <w:szCs w:val="18"/>
      <w:lang w:eastAsia="hr-HR"/>
    </w:rPr>
  </w:style>
  <w:style w:type="paragraph" w:customStyle="1" w:styleId="xl209">
    <w:name w:val="xl209"/>
    <w:basedOn w:val="Normal"/>
    <w:rsid w:val="008C4436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210">
    <w:name w:val="xl210"/>
    <w:basedOn w:val="Normal"/>
    <w:rsid w:val="008C4436"/>
    <w:pPr>
      <w:pBdr>
        <w:top w:val="single" w:sz="4" w:space="0" w:color="00000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11">
    <w:name w:val="xl211"/>
    <w:basedOn w:val="Normal"/>
    <w:rsid w:val="008C4436"/>
    <w:pPr>
      <w:pBdr>
        <w:top w:val="single" w:sz="4" w:space="0" w:color="C0C0C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12">
    <w:name w:val="xl212"/>
    <w:basedOn w:val="Normal"/>
    <w:rsid w:val="008C4436"/>
    <w:pPr>
      <w:pBdr>
        <w:top w:val="single" w:sz="4" w:space="0" w:color="C0C0C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13">
    <w:name w:val="xl213"/>
    <w:basedOn w:val="Normal"/>
    <w:rsid w:val="008C4436"/>
    <w:pPr>
      <w:pBdr>
        <w:top w:val="single" w:sz="4" w:space="0" w:color="C0C0C0"/>
        <w:bottom w:val="single" w:sz="4" w:space="0" w:color="00000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14">
    <w:name w:val="xl214"/>
    <w:basedOn w:val="Normal"/>
    <w:rsid w:val="008C4436"/>
    <w:pPr>
      <w:pBdr>
        <w:top w:val="single" w:sz="4" w:space="0" w:color="000000"/>
        <w:left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15">
    <w:name w:val="xl215"/>
    <w:basedOn w:val="Normal"/>
    <w:rsid w:val="008C4436"/>
    <w:pPr>
      <w:pBdr>
        <w:top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16">
    <w:name w:val="xl216"/>
    <w:basedOn w:val="Normal"/>
    <w:rsid w:val="008C4436"/>
    <w:pPr>
      <w:pBdr>
        <w:top w:val="single" w:sz="4" w:space="0" w:color="000000"/>
        <w:left w:val="single" w:sz="4" w:space="0" w:color="000080"/>
        <w:bottom w:val="single" w:sz="4" w:space="0" w:color="C0C0C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17">
    <w:name w:val="xl217"/>
    <w:basedOn w:val="Normal"/>
    <w:rsid w:val="008C4436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18">
    <w:name w:val="xl218"/>
    <w:basedOn w:val="Normal"/>
    <w:rsid w:val="008C4436"/>
    <w:pPr>
      <w:pBdr>
        <w:top w:val="single" w:sz="4" w:space="0" w:color="C0C0C0"/>
        <w:left w:val="single" w:sz="4" w:space="0" w:color="00008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19">
    <w:name w:val="xl219"/>
    <w:basedOn w:val="Normal"/>
    <w:rsid w:val="008C4436"/>
    <w:pPr>
      <w:pBdr>
        <w:top w:val="single" w:sz="4" w:space="0" w:color="000000"/>
        <w:left w:val="single" w:sz="4" w:space="0" w:color="000000"/>
        <w:right w:val="single" w:sz="4" w:space="0" w:color="00008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220">
    <w:name w:val="xl220"/>
    <w:basedOn w:val="Normal"/>
    <w:rsid w:val="008C4436"/>
    <w:pPr>
      <w:pBdr>
        <w:top w:val="single" w:sz="4" w:space="0" w:color="000000"/>
        <w:left w:val="single" w:sz="4" w:space="0" w:color="000080"/>
        <w:right w:val="single" w:sz="4" w:space="0" w:color="00008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221">
    <w:name w:val="xl221"/>
    <w:basedOn w:val="Normal"/>
    <w:rsid w:val="008C4436"/>
    <w:pPr>
      <w:pBdr>
        <w:top w:val="single" w:sz="4" w:space="0" w:color="000000"/>
        <w:right w:val="single" w:sz="4" w:space="0" w:color="00008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C0C0C"/>
      <w:sz w:val="18"/>
      <w:szCs w:val="18"/>
      <w:lang w:eastAsia="hr-HR"/>
    </w:rPr>
  </w:style>
  <w:style w:type="paragraph" w:customStyle="1" w:styleId="xl222">
    <w:name w:val="xl222"/>
    <w:basedOn w:val="Normal"/>
    <w:rsid w:val="008C4436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23">
    <w:name w:val="xl223"/>
    <w:basedOn w:val="Normal"/>
    <w:rsid w:val="008C443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DBE5F1" w:fill="DBE5F1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color w:val="0C0C0C"/>
      <w:lang w:eastAsia="hr-HR"/>
    </w:rPr>
  </w:style>
  <w:style w:type="paragraph" w:customStyle="1" w:styleId="xl224">
    <w:name w:val="xl224"/>
    <w:basedOn w:val="Normal"/>
    <w:rsid w:val="008C443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lang w:eastAsia="hr-HR"/>
    </w:rPr>
  </w:style>
  <w:style w:type="paragraph" w:customStyle="1" w:styleId="xl225">
    <w:name w:val="xl225"/>
    <w:basedOn w:val="Normal"/>
    <w:rsid w:val="008C4436"/>
    <w:pPr>
      <w:pBdr>
        <w:top w:val="single" w:sz="4" w:space="0" w:color="000000"/>
        <w:left w:val="single" w:sz="4" w:space="0" w:color="000000"/>
        <w:bottom w:val="single" w:sz="4" w:space="0" w:color="C0C0C0"/>
      </w:pBdr>
      <w:shd w:val="clear" w:color="DBE5F1" w:fill="DBE5F1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color w:val="0C0C0C"/>
      <w:lang w:eastAsia="hr-HR"/>
    </w:rPr>
  </w:style>
  <w:style w:type="paragraph" w:customStyle="1" w:styleId="xl226">
    <w:name w:val="xl226"/>
    <w:basedOn w:val="Normal"/>
    <w:rsid w:val="008C4436"/>
    <w:pPr>
      <w:pBdr>
        <w:top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lang w:eastAsia="hr-HR"/>
    </w:rPr>
  </w:style>
  <w:style w:type="paragraph" w:customStyle="1" w:styleId="pdq2pgselectionanchorcontainer">
    <w:name w:val="pdq2pg_selectionanchorcontainer"/>
    <w:basedOn w:val="Normal"/>
    <w:rsid w:val="00C57737"/>
    <w:pPr>
      <w:spacing w:before="100" w:beforeAutospacing="1" w:after="100" w:afterAutospacing="1" w:line="240" w:lineRule="auto"/>
      <w:jc w:val="left"/>
    </w:pPr>
    <w:rPr>
      <w:rFonts w:eastAsia="Times New Roman"/>
      <w:lang w:eastAsia="hr-HR"/>
    </w:rPr>
  </w:style>
  <w:style w:type="paragraph" w:customStyle="1" w:styleId="xl227">
    <w:name w:val="xl227"/>
    <w:basedOn w:val="Normal"/>
    <w:rsid w:val="003E5A2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C0C0C"/>
      <w:sz w:val="28"/>
      <w:szCs w:val="28"/>
      <w:lang w:eastAsia="hr-HR"/>
    </w:rPr>
  </w:style>
  <w:style w:type="paragraph" w:customStyle="1" w:styleId="xl228">
    <w:name w:val="xl228"/>
    <w:basedOn w:val="Normal"/>
    <w:rsid w:val="003E5A2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8"/>
      <w:szCs w:val="28"/>
      <w:lang w:eastAsia="hr-HR"/>
    </w:rPr>
  </w:style>
  <w:style w:type="paragraph" w:customStyle="1" w:styleId="xl229">
    <w:name w:val="xl229"/>
    <w:basedOn w:val="Normal"/>
    <w:rsid w:val="003E5A20"/>
    <w:pPr>
      <w:pBdr>
        <w:top w:val="single" w:sz="4" w:space="0" w:color="000000"/>
        <w:left w:val="single" w:sz="4" w:space="0" w:color="000000"/>
        <w:bottom w:val="single" w:sz="4" w:space="0" w:color="C0C0C0"/>
      </w:pBdr>
      <w:shd w:val="clear" w:color="DBE5F1" w:fill="DBE5F1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color w:val="0C0C0C"/>
      <w:lang w:eastAsia="hr-HR"/>
    </w:rPr>
  </w:style>
  <w:style w:type="paragraph" w:customStyle="1" w:styleId="xl230">
    <w:name w:val="xl230"/>
    <w:basedOn w:val="Normal"/>
    <w:rsid w:val="003E5A20"/>
    <w:pPr>
      <w:pBdr>
        <w:top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C11759A4044E528D6757B5AD02C68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F51DCB9-D98E-4CFE-9808-CBE4170C79E7}"/>
      </w:docPartPr>
      <w:docPartBody>
        <w:p w:rsidR="003F5DE1" w:rsidRDefault="00C34214" w:rsidP="00C34214">
          <w:pPr>
            <w:pStyle w:val="31C11759A4044E528D6757B5AD02C68B"/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t>[naslov dokumenta]</w:t>
          </w:r>
        </w:p>
      </w:docPartBody>
    </w:docPart>
    <w:docPart>
      <w:docPartPr>
        <w:name w:val="AAFE277ED25448E8ABF98AF3F171BE0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7DA8771-F1E7-4887-9ED6-A3A92E833971}"/>
      </w:docPartPr>
      <w:docPartBody>
        <w:p w:rsidR="003F5DE1" w:rsidRDefault="00C34214" w:rsidP="00C34214">
          <w:pPr>
            <w:pStyle w:val="AAFE277ED25448E8ABF98AF3F171BE02"/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t>[naslov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14"/>
    <w:rsid w:val="00064575"/>
    <w:rsid w:val="00097703"/>
    <w:rsid w:val="001854E0"/>
    <w:rsid w:val="00255E98"/>
    <w:rsid w:val="00275497"/>
    <w:rsid w:val="002B4819"/>
    <w:rsid w:val="00314AD6"/>
    <w:rsid w:val="00342FD9"/>
    <w:rsid w:val="00371222"/>
    <w:rsid w:val="003D02A5"/>
    <w:rsid w:val="003F5DE1"/>
    <w:rsid w:val="00404EED"/>
    <w:rsid w:val="004C649C"/>
    <w:rsid w:val="00500F1E"/>
    <w:rsid w:val="00546481"/>
    <w:rsid w:val="00565DFA"/>
    <w:rsid w:val="005C1E91"/>
    <w:rsid w:val="005C6FDB"/>
    <w:rsid w:val="00603D48"/>
    <w:rsid w:val="006244B0"/>
    <w:rsid w:val="006C270C"/>
    <w:rsid w:val="00766567"/>
    <w:rsid w:val="00794E67"/>
    <w:rsid w:val="007E55F9"/>
    <w:rsid w:val="007E6347"/>
    <w:rsid w:val="007F6B4A"/>
    <w:rsid w:val="008665EA"/>
    <w:rsid w:val="0086695D"/>
    <w:rsid w:val="008F6176"/>
    <w:rsid w:val="0091462C"/>
    <w:rsid w:val="00966794"/>
    <w:rsid w:val="00A00ACA"/>
    <w:rsid w:val="00A01DED"/>
    <w:rsid w:val="00A316C6"/>
    <w:rsid w:val="00A94E9A"/>
    <w:rsid w:val="00A96101"/>
    <w:rsid w:val="00B035B6"/>
    <w:rsid w:val="00B218F1"/>
    <w:rsid w:val="00BB7F96"/>
    <w:rsid w:val="00C2788A"/>
    <w:rsid w:val="00C34214"/>
    <w:rsid w:val="00C43755"/>
    <w:rsid w:val="00C80EED"/>
    <w:rsid w:val="00DB1CFF"/>
    <w:rsid w:val="00E87DEA"/>
    <w:rsid w:val="00EF435F"/>
    <w:rsid w:val="00F04676"/>
    <w:rsid w:val="00F1469C"/>
    <w:rsid w:val="00F6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31C11759A4044E528D6757B5AD02C68B">
    <w:name w:val="31C11759A4044E528D6757B5AD02C68B"/>
    <w:rsid w:val="00C34214"/>
  </w:style>
  <w:style w:type="paragraph" w:customStyle="1" w:styleId="AAFE277ED25448E8ABF98AF3F171BE02">
    <w:name w:val="AAFE277ED25448E8ABF98AF3F171BE02"/>
    <w:rsid w:val="00C342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1E926-AA9F-4E8A-918E-7FBA54EB2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66</Pages>
  <Words>15597</Words>
  <Characters>88906</Characters>
  <Application>Microsoft Office Word</Application>
  <DocSecurity>0</DocSecurity>
  <Lines>740</Lines>
  <Paragraphs>208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POLUGODIŠNJI IZVJEŠTAJ O RADU
 OPĆINE CEROVLJE  
za razdoblje siječanj – lipanj 2026. godine</vt:lpstr>
    </vt:vector>
  </TitlesOfParts>
  <Company>MPU</Company>
  <LinksUpToDate>false</LinksUpToDate>
  <CharactersWithSpaces>104295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POLUGODIŠNJI IZVJEŠTAJ O RADU
 OPĆINE CEROVLJE  
za razdoblje siječanj – lipanj 2026. godine</dc:title>
  <dc:subject>ZA 2025. GODINU</dc:subject>
  <dc:creator>Danijela Jurina</dc:creator>
  <cp:keywords/>
  <dc:description/>
  <cp:lastModifiedBy>Danijela Jurina</cp:lastModifiedBy>
  <cp:revision>20</cp:revision>
  <cp:lastPrinted>2026-08-11T12:29:00Z</cp:lastPrinted>
  <dcterms:created xsi:type="dcterms:W3CDTF">2026-07-22T14:56:00Z</dcterms:created>
  <dcterms:modified xsi:type="dcterms:W3CDTF">2026-08-11T12:30:00Z</dcterms:modified>
</cp:coreProperties>
</file>